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D5A2" w14:textId="6ABBC33E" w:rsidR="001A6C64" w:rsidRPr="00BA49AD" w:rsidRDefault="00983C10" w:rsidP="00BA49AD">
      <w:pPr>
        <w:spacing w:line="276" w:lineRule="auto"/>
        <w:rPr>
          <w:rFonts w:cs="Segoe UI"/>
          <w:b/>
          <w:color w:val="0070C0"/>
          <w:sz w:val="28"/>
          <w:szCs w:val="22"/>
        </w:rPr>
      </w:pPr>
      <w:bookmarkStart w:id="0" w:name="home"/>
      <w:bookmarkStart w:id="1" w:name="_GoBack"/>
      <w:bookmarkEnd w:id="0"/>
      <w:bookmarkEnd w:id="1"/>
      <w:r>
        <w:rPr>
          <w:noProof/>
        </w:rPr>
        <w:drawing>
          <wp:inline distT="0" distB="0" distL="0" distR="0" wp14:anchorId="3A1450DA" wp14:editId="3373561F">
            <wp:extent cx="5943600" cy="166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66240"/>
                    </a:xfrm>
                    <a:prstGeom prst="rect">
                      <a:avLst/>
                    </a:prstGeom>
                  </pic:spPr>
                </pic:pic>
              </a:graphicData>
            </a:graphic>
          </wp:inline>
        </w:drawing>
      </w:r>
      <w:r w:rsidR="00331C48" w:rsidRPr="00BA49AD">
        <w:rPr>
          <w:rFonts w:cs="Segoe UI"/>
          <w:b/>
          <w:color w:val="0070C0"/>
          <w:sz w:val="28"/>
          <w:szCs w:val="22"/>
        </w:rPr>
        <w:t xml:space="preserve"> </w:t>
      </w:r>
    </w:p>
    <w:p w14:paraId="2DF85792" w14:textId="77777777" w:rsidR="00331C48" w:rsidRPr="00BA49AD" w:rsidRDefault="00331C48" w:rsidP="00050BFA">
      <w:pPr>
        <w:spacing w:line="276" w:lineRule="auto"/>
        <w:rPr>
          <w:rFonts w:cs="Segoe UI"/>
          <w:b/>
          <w:color w:val="0070C0"/>
          <w:sz w:val="28"/>
          <w:szCs w:val="22"/>
        </w:rPr>
      </w:pPr>
    </w:p>
    <w:p w14:paraId="2B443729" w14:textId="77777777" w:rsidR="00331C48" w:rsidRPr="00BA49AD" w:rsidRDefault="00331C48" w:rsidP="00E81F78">
      <w:pPr>
        <w:spacing w:line="276" w:lineRule="auto"/>
        <w:rPr>
          <w:rFonts w:cs="Segoe UI"/>
          <w:b/>
          <w:color w:val="0070C0"/>
          <w:sz w:val="28"/>
          <w:szCs w:val="22"/>
        </w:rPr>
      </w:pPr>
    </w:p>
    <w:p w14:paraId="50B0FD5B" w14:textId="30F479FB" w:rsidR="00331C48" w:rsidRPr="00BA49AD" w:rsidRDefault="00331C48">
      <w:pPr>
        <w:spacing w:line="276" w:lineRule="auto"/>
        <w:rPr>
          <w:rFonts w:cs="Segoe UI"/>
          <w:color w:val="000000" w:themeColor="text1"/>
          <w:szCs w:val="22"/>
        </w:rPr>
      </w:pPr>
      <w:r w:rsidRPr="00BA49AD">
        <w:rPr>
          <w:rFonts w:cs="Segoe UI"/>
          <w:b/>
          <w:color w:val="0070C0"/>
          <w:sz w:val="28"/>
          <w:szCs w:val="22"/>
        </w:rPr>
        <w:t>NEWS OVERVIEW</w:t>
      </w:r>
    </w:p>
    <w:p w14:paraId="5763D5A3" w14:textId="5ECB2B97" w:rsidR="00ED17D1" w:rsidRPr="00BA49AD" w:rsidRDefault="00ED17D1">
      <w:pPr>
        <w:spacing w:line="276" w:lineRule="auto"/>
        <w:rPr>
          <w:rFonts w:cs="Segoe UI"/>
          <w:color w:val="000000" w:themeColor="text1"/>
          <w:szCs w:val="22"/>
        </w:rPr>
      </w:pPr>
      <w:r w:rsidRPr="00BA49AD">
        <w:rPr>
          <w:rFonts w:cs="Segoe UI"/>
          <w:color w:val="000000" w:themeColor="text1"/>
          <w:szCs w:val="22"/>
        </w:rPr>
        <w:t xml:space="preserve">On </w:t>
      </w:r>
      <w:r w:rsidR="002B7704" w:rsidRPr="00BA49AD">
        <w:rPr>
          <w:rFonts w:cs="Segoe UI"/>
          <w:color w:val="000000" w:themeColor="text1"/>
          <w:szCs w:val="22"/>
        </w:rPr>
        <w:t xml:space="preserve">Nov. </w:t>
      </w:r>
      <w:r w:rsidR="00657DF8" w:rsidRPr="00BA49AD">
        <w:rPr>
          <w:rFonts w:cs="Segoe UI"/>
          <w:color w:val="000000" w:themeColor="text1"/>
          <w:szCs w:val="22"/>
        </w:rPr>
        <w:t>12, 2014</w:t>
      </w:r>
      <w:r w:rsidRPr="00BA49AD">
        <w:rPr>
          <w:rFonts w:cs="Segoe UI"/>
          <w:color w:val="000000" w:themeColor="text1"/>
          <w:szCs w:val="22"/>
        </w:rPr>
        <w:t xml:space="preserve">, Microsoft </w:t>
      </w:r>
      <w:r w:rsidR="002B7704" w:rsidRPr="00BA49AD">
        <w:rPr>
          <w:rFonts w:cs="Segoe UI"/>
          <w:color w:val="000000" w:themeColor="text1"/>
          <w:szCs w:val="22"/>
        </w:rPr>
        <w:t>Corp.</w:t>
      </w:r>
      <w:r w:rsidR="00835F24" w:rsidRPr="00BA49AD">
        <w:rPr>
          <w:rFonts w:cs="Segoe UI"/>
          <w:color w:val="000000" w:themeColor="text1"/>
          <w:szCs w:val="22"/>
        </w:rPr>
        <w:t xml:space="preserve"> is releasing a wide range of developer tools and updated services for public preview. </w:t>
      </w:r>
      <w:r w:rsidR="00B8075B" w:rsidRPr="00BA49AD">
        <w:rPr>
          <w:rFonts w:cs="Segoe UI"/>
          <w:color w:val="000000" w:themeColor="text1"/>
          <w:szCs w:val="22"/>
        </w:rPr>
        <w:t xml:space="preserve">Below is a summary of news announcements shared via the live-streamed </w:t>
      </w:r>
      <w:r w:rsidR="003A7593" w:rsidRPr="00BA49AD">
        <w:rPr>
          <w:rFonts w:cs="Segoe UI"/>
          <w:color w:val="000000" w:themeColor="text1"/>
          <w:szCs w:val="22"/>
        </w:rPr>
        <w:t>customer event in New York City.</w:t>
      </w:r>
      <w:r w:rsidR="00DE0254" w:rsidRPr="00BA49AD">
        <w:t xml:space="preserve"> </w:t>
      </w:r>
      <w:hyperlink r:id="rId9" w:history="1">
        <w:r w:rsidR="00DE0254" w:rsidRPr="00BA49AD">
          <w:rPr>
            <w:rStyle w:val="Hyperlink"/>
            <w:rFonts w:cs="Segoe UI"/>
            <w:i/>
            <w:szCs w:val="22"/>
          </w:rPr>
          <w:t>http://www.visualstudio.com/connect-event-vs</w:t>
        </w:r>
      </w:hyperlink>
    </w:p>
    <w:p w14:paraId="30B81471" w14:textId="77777777" w:rsidR="00DE0254" w:rsidRPr="00BA49AD" w:rsidRDefault="00DE0254" w:rsidP="00BA49AD">
      <w:pPr>
        <w:spacing w:line="276" w:lineRule="auto"/>
        <w:rPr>
          <w:rFonts w:cs="Segoe UI"/>
          <w:b/>
          <w:color w:val="0070C0"/>
          <w:sz w:val="28"/>
          <w:szCs w:val="22"/>
        </w:rPr>
      </w:pPr>
    </w:p>
    <w:p w14:paraId="7DF7E0CA" w14:textId="23236BAB" w:rsidR="004B20C2" w:rsidRPr="00BA49AD" w:rsidRDefault="00331C48" w:rsidP="00050BFA">
      <w:pPr>
        <w:spacing w:line="276" w:lineRule="auto"/>
        <w:rPr>
          <w:rFonts w:cs="Segoe UI"/>
          <w:b/>
          <w:color w:val="000000" w:themeColor="text1"/>
          <w:szCs w:val="22"/>
          <w:u w:val="single"/>
        </w:rPr>
      </w:pPr>
      <w:r w:rsidRPr="00BA49AD">
        <w:rPr>
          <w:rFonts w:cs="Segoe UI"/>
          <w:b/>
          <w:color w:val="0070C0"/>
          <w:sz w:val="28"/>
          <w:szCs w:val="22"/>
        </w:rPr>
        <w:t>Key Announcements &amp; Releases</w:t>
      </w:r>
    </w:p>
    <w:p w14:paraId="34F338AE" w14:textId="3EB90139" w:rsidR="00E81010" w:rsidRPr="00BA49AD" w:rsidRDefault="00E81010" w:rsidP="00E81F78">
      <w:pPr>
        <w:pStyle w:val="ListParagraph"/>
        <w:numPr>
          <w:ilvl w:val="0"/>
          <w:numId w:val="33"/>
        </w:numPr>
        <w:rPr>
          <w:rFonts w:cs="Segoe UI"/>
          <w:b/>
          <w:szCs w:val="22"/>
        </w:rPr>
      </w:pPr>
      <w:r w:rsidRPr="00BA49AD">
        <w:rPr>
          <w:rFonts w:cs="Segoe UI"/>
          <w:b/>
          <w:szCs w:val="22"/>
        </w:rPr>
        <w:t xml:space="preserve">Announcing .NET </w:t>
      </w:r>
      <w:r w:rsidR="006E45DA" w:rsidRPr="00BA49AD">
        <w:rPr>
          <w:rFonts w:cs="Segoe UI"/>
          <w:b/>
          <w:szCs w:val="22"/>
        </w:rPr>
        <w:t xml:space="preserve">going open source </w:t>
      </w:r>
      <w:r w:rsidRPr="00BA49AD">
        <w:rPr>
          <w:rFonts w:cs="Segoe UI"/>
          <w:b/>
          <w:szCs w:val="22"/>
        </w:rPr>
        <w:t xml:space="preserve">and </w:t>
      </w:r>
      <w:r w:rsidR="006E45DA" w:rsidRPr="00BA49AD">
        <w:rPr>
          <w:rFonts w:cs="Segoe UI"/>
          <w:b/>
          <w:szCs w:val="22"/>
        </w:rPr>
        <w:t>cross</w:t>
      </w:r>
      <w:r w:rsidRPr="00BA49AD">
        <w:rPr>
          <w:rFonts w:cs="Segoe UI"/>
          <w:b/>
          <w:szCs w:val="22"/>
        </w:rPr>
        <w:t>-</w:t>
      </w:r>
      <w:r w:rsidR="006E45DA" w:rsidRPr="00BA49AD">
        <w:rPr>
          <w:rFonts w:cs="Segoe UI"/>
          <w:b/>
          <w:szCs w:val="22"/>
        </w:rPr>
        <w:t>platform</w:t>
      </w:r>
    </w:p>
    <w:p w14:paraId="548DF3D5" w14:textId="37E6A2F4" w:rsidR="00DE0254" w:rsidRPr="00BA49AD" w:rsidRDefault="00EA0E35">
      <w:pPr>
        <w:ind w:left="360"/>
        <w:rPr>
          <w:rFonts w:eastAsia="Calibri" w:cs="Segoe UI"/>
          <w:szCs w:val="22"/>
        </w:rPr>
      </w:pPr>
      <w:r w:rsidRPr="00BA49AD">
        <w:rPr>
          <w:rFonts w:eastAsia="Calibri" w:cs="Segoe UI"/>
          <w:szCs w:val="22"/>
        </w:rPr>
        <w:t xml:space="preserve">The next release of </w:t>
      </w:r>
      <w:r w:rsidR="00CD0421" w:rsidRPr="00BA49AD">
        <w:rPr>
          <w:rFonts w:eastAsia="Calibri" w:cs="Segoe UI"/>
          <w:szCs w:val="22"/>
        </w:rPr>
        <w:t xml:space="preserve">Microsoft </w:t>
      </w:r>
      <w:r w:rsidRPr="00BA49AD">
        <w:rPr>
          <w:rFonts w:eastAsia="Calibri" w:cs="Segoe UI"/>
          <w:szCs w:val="22"/>
        </w:rPr>
        <w:t>.NET will enabl</w:t>
      </w:r>
      <w:r w:rsidR="00E81010" w:rsidRPr="00BA49AD">
        <w:rPr>
          <w:rFonts w:eastAsia="Calibri" w:cs="Segoe UI"/>
          <w:szCs w:val="22"/>
        </w:rPr>
        <w:t>e</w:t>
      </w:r>
      <w:r w:rsidRPr="00BA49AD">
        <w:rPr>
          <w:rFonts w:eastAsia="Calibri" w:cs="Segoe UI"/>
          <w:szCs w:val="22"/>
        </w:rPr>
        <w:t xml:space="preserve"> all developers to build .NET cloud applications on multiple platforms</w:t>
      </w:r>
      <w:r w:rsidR="005129B6" w:rsidRPr="00BA49AD">
        <w:rPr>
          <w:rFonts w:eastAsia="Calibri" w:cs="Segoe UI"/>
          <w:szCs w:val="22"/>
        </w:rPr>
        <w:t>.</w:t>
      </w:r>
      <w:r w:rsidR="00E81010" w:rsidRPr="00BA49AD">
        <w:rPr>
          <w:rFonts w:eastAsia="Calibri" w:cs="Segoe UI"/>
          <w:szCs w:val="22"/>
        </w:rPr>
        <w:t xml:space="preserve"> Microsoft announced today that the .NET Core </w:t>
      </w:r>
      <w:r w:rsidR="00E81010" w:rsidRPr="00BA49AD">
        <w:rPr>
          <w:rFonts w:eastAsia="Calibri" w:cs="Segoe UI"/>
          <w:bCs/>
          <w:szCs w:val="22"/>
        </w:rPr>
        <w:t xml:space="preserve">server </w:t>
      </w:r>
      <w:r w:rsidR="00E81010" w:rsidRPr="00BA49AD">
        <w:rPr>
          <w:rFonts w:eastAsia="Calibri" w:cs="Segoe UI"/>
          <w:szCs w:val="22"/>
        </w:rPr>
        <w:t xml:space="preserve">runtime and framework for Linux and Mac will be open source, including runtime and class libraries. </w:t>
      </w:r>
      <w:r w:rsidR="005129B6" w:rsidRPr="00BA49AD">
        <w:rPr>
          <w:rFonts w:eastAsia="Calibri" w:cs="Segoe UI"/>
          <w:szCs w:val="22"/>
        </w:rPr>
        <w:t xml:space="preserve">This </w:t>
      </w:r>
      <w:r w:rsidR="00E81010" w:rsidRPr="00BA49AD">
        <w:rPr>
          <w:rFonts w:eastAsia="Calibri" w:cs="Segoe UI"/>
          <w:szCs w:val="22"/>
        </w:rPr>
        <w:t>will be</w:t>
      </w:r>
      <w:r w:rsidRPr="00BA49AD">
        <w:rPr>
          <w:rFonts w:eastAsia="Calibri" w:cs="Segoe UI"/>
          <w:szCs w:val="22"/>
        </w:rPr>
        <w:t xml:space="preserve"> implemented and supported by Microsoft</w:t>
      </w:r>
      <w:r w:rsidR="00E81010" w:rsidRPr="00BA49AD">
        <w:rPr>
          <w:rFonts w:eastAsia="Calibri" w:cs="Segoe UI"/>
          <w:szCs w:val="22"/>
        </w:rPr>
        <w:t>, as part of the .NET Foundation,</w:t>
      </w:r>
      <w:r w:rsidRPr="00BA49AD">
        <w:rPr>
          <w:rFonts w:eastAsia="Calibri" w:cs="Segoe UI"/>
          <w:szCs w:val="22"/>
        </w:rPr>
        <w:t xml:space="preserve"> </w:t>
      </w:r>
      <w:r w:rsidR="00E81010" w:rsidRPr="00BA49AD">
        <w:rPr>
          <w:rFonts w:eastAsia="Calibri" w:cs="Segoe UI"/>
          <w:szCs w:val="22"/>
        </w:rPr>
        <w:t xml:space="preserve">working </w:t>
      </w:r>
      <w:r w:rsidRPr="00BA49AD">
        <w:rPr>
          <w:rFonts w:eastAsia="Calibri" w:cs="Segoe UI"/>
          <w:szCs w:val="22"/>
        </w:rPr>
        <w:t xml:space="preserve">with the Mono project and </w:t>
      </w:r>
      <w:r w:rsidR="00E81010" w:rsidRPr="00BA49AD">
        <w:rPr>
          <w:rFonts w:eastAsia="Calibri" w:cs="Segoe UI"/>
          <w:szCs w:val="22"/>
        </w:rPr>
        <w:t>the open source</w:t>
      </w:r>
      <w:r w:rsidRPr="00BA49AD">
        <w:rPr>
          <w:rFonts w:eastAsia="Calibri" w:cs="Segoe UI"/>
          <w:szCs w:val="22"/>
        </w:rPr>
        <w:t xml:space="preserve"> community. </w:t>
      </w:r>
    </w:p>
    <w:p w14:paraId="5763D5A8" w14:textId="704D5419" w:rsidR="00ED6DF2" w:rsidRPr="00BA49AD" w:rsidRDefault="00FA3303" w:rsidP="00BA49AD">
      <w:pPr>
        <w:ind w:left="360"/>
        <w:rPr>
          <w:rFonts w:eastAsia="Calibri" w:cs="Segoe UI"/>
          <w:szCs w:val="22"/>
        </w:rPr>
      </w:pPr>
      <w:r w:rsidRPr="00BA49AD">
        <w:rPr>
          <w:rFonts w:eastAsia="Calibri"/>
          <w:i/>
        </w:rPr>
        <w:t>For more information</w:t>
      </w:r>
      <w:r w:rsidR="009C1E33" w:rsidRPr="00BA49AD">
        <w:rPr>
          <w:rFonts w:eastAsia="Calibri"/>
          <w:i/>
        </w:rPr>
        <w:t>,</w:t>
      </w:r>
      <w:r w:rsidRPr="00BA49AD">
        <w:rPr>
          <w:rFonts w:eastAsia="Calibri"/>
          <w:i/>
        </w:rPr>
        <w:t xml:space="preserve"> please see </w:t>
      </w:r>
      <w:r w:rsidR="006E45DA" w:rsidRPr="00BA49AD">
        <w:rPr>
          <w:rFonts w:eastAsia="Calibri"/>
          <w:i/>
        </w:rPr>
        <w:t xml:space="preserve">the </w:t>
      </w:r>
      <w:r w:rsidRPr="00BA49AD">
        <w:rPr>
          <w:rFonts w:eastAsia="Calibri"/>
          <w:i/>
        </w:rPr>
        <w:t xml:space="preserve">announcement on </w:t>
      </w:r>
      <w:hyperlink r:id="rId10" w:history="1">
        <w:r w:rsidR="00E81010" w:rsidRPr="00BA49AD">
          <w:rPr>
            <w:rStyle w:val="Hyperlink"/>
            <w:rFonts w:cs="Segoe UI"/>
            <w:i/>
          </w:rPr>
          <w:t>S. Somasegar’s blog post</w:t>
        </w:r>
      </w:hyperlink>
      <w:r w:rsidR="00924D54" w:rsidRPr="00BA49AD">
        <w:rPr>
          <w:rFonts w:eastAsia="Calibri" w:cs="Segoe UI"/>
          <w:szCs w:val="22"/>
        </w:rPr>
        <w:t>.</w:t>
      </w:r>
    </w:p>
    <w:p w14:paraId="498F9F31" w14:textId="77777777" w:rsidR="00C159E4" w:rsidRPr="00BA49AD" w:rsidRDefault="00C159E4" w:rsidP="00BA49AD">
      <w:pPr>
        <w:ind w:left="360"/>
        <w:rPr>
          <w:rFonts w:eastAsia="Calibri" w:cs="Segoe UI"/>
          <w:szCs w:val="22"/>
        </w:rPr>
      </w:pPr>
    </w:p>
    <w:p w14:paraId="5763D5A9" w14:textId="38475A06" w:rsidR="007D1BE2" w:rsidRPr="00BA49AD" w:rsidRDefault="007D1BE2" w:rsidP="00BA49AD">
      <w:pPr>
        <w:pStyle w:val="ListParagraph"/>
        <w:numPr>
          <w:ilvl w:val="0"/>
          <w:numId w:val="1"/>
        </w:numPr>
        <w:tabs>
          <w:tab w:val="clear" w:pos="720"/>
          <w:tab w:val="num" w:pos="360"/>
        </w:tabs>
        <w:spacing w:line="276" w:lineRule="auto"/>
        <w:ind w:left="360"/>
        <w:rPr>
          <w:rFonts w:cs="Segoe UI"/>
          <w:color w:val="000000" w:themeColor="text1"/>
          <w:szCs w:val="22"/>
        </w:rPr>
      </w:pPr>
      <w:r w:rsidRPr="00BA49AD">
        <w:rPr>
          <w:rFonts w:cs="Segoe UI"/>
          <w:b/>
          <w:szCs w:val="22"/>
        </w:rPr>
        <w:t xml:space="preserve">Visual Studio </w:t>
      </w:r>
      <w:r w:rsidR="000601E4" w:rsidRPr="00BA49AD">
        <w:rPr>
          <w:rFonts w:cs="Segoe UI"/>
          <w:b/>
          <w:szCs w:val="22"/>
        </w:rPr>
        <w:t>Community 2013</w:t>
      </w:r>
      <w:r w:rsidR="004B20C2" w:rsidRPr="00BA49AD">
        <w:rPr>
          <w:rFonts w:cs="Segoe UI"/>
          <w:b/>
          <w:szCs w:val="22"/>
        </w:rPr>
        <w:t xml:space="preserve"> is now available for download</w:t>
      </w:r>
    </w:p>
    <w:p w14:paraId="1C9CB014" w14:textId="280BCA9A" w:rsidR="00DE0254" w:rsidRPr="00BA49AD" w:rsidRDefault="00CD61D9" w:rsidP="00BA49AD">
      <w:pPr>
        <w:spacing w:line="276" w:lineRule="auto"/>
        <w:ind w:left="360"/>
        <w:rPr>
          <w:rFonts w:eastAsia="Calibri" w:cs="Segoe UI"/>
          <w:szCs w:val="22"/>
        </w:rPr>
      </w:pPr>
      <w:r w:rsidRPr="00BA49AD">
        <w:rPr>
          <w:rFonts w:eastAsia="Calibri" w:cs="Segoe UI"/>
          <w:szCs w:val="22"/>
        </w:rPr>
        <w:t xml:space="preserve">Visual Studio Community 2013 is the newest addition to the Visual Studio </w:t>
      </w:r>
      <w:r w:rsidR="00E81010" w:rsidRPr="00BA49AD">
        <w:rPr>
          <w:rFonts w:eastAsia="Calibri" w:cs="Segoe UI"/>
          <w:szCs w:val="22"/>
        </w:rPr>
        <w:t>family</w:t>
      </w:r>
      <w:r w:rsidRPr="00BA49AD">
        <w:rPr>
          <w:rFonts w:eastAsia="Calibri" w:cs="Segoe UI"/>
          <w:szCs w:val="22"/>
        </w:rPr>
        <w:t>. This community edition is a free, full-featured development environment designed for students, open source contributors, small companies, startups and individual developers. The community edition includes all the capabilities needed to create compelling non</w:t>
      </w:r>
      <w:r w:rsidR="00E81010" w:rsidRPr="00BA49AD">
        <w:rPr>
          <w:rFonts w:eastAsia="Calibri" w:cs="Segoe UI"/>
          <w:szCs w:val="22"/>
        </w:rPr>
        <w:t>-</w:t>
      </w:r>
      <w:r w:rsidRPr="00BA49AD">
        <w:rPr>
          <w:rFonts w:eastAsia="Calibri" w:cs="Segoe UI"/>
          <w:szCs w:val="22"/>
        </w:rPr>
        <w:t xml:space="preserve">enterprise applications across desktop, devices, cloud, </w:t>
      </w:r>
      <w:r w:rsidR="00CC37AE" w:rsidRPr="00BA49AD">
        <w:rPr>
          <w:rFonts w:eastAsia="Calibri" w:cs="Segoe UI"/>
          <w:szCs w:val="22"/>
        </w:rPr>
        <w:t xml:space="preserve">Web </w:t>
      </w:r>
      <w:r w:rsidRPr="00BA49AD">
        <w:rPr>
          <w:rFonts w:eastAsia="Calibri" w:cs="Segoe UI"/>
          <w:szCs w:val="22"/>
        </w:rPr>
        <w:t xml:space="preserve">and services, including coding productivity features, cross-platform mobile development tools for Windows, iOS and Android, and full extensibility with access to thousands of extensions. </w:t>
      </w:r>
    </w:p>
    <w:p w14:paraId="7E904C98" w14:textId="67684B70" w:rsidR="005451A3" w:rsidRPr="00BA49AD" w:rsidRDefault="00E81010" w:rsidP="00050BFA">
      <w:pPr>
        <w:ind w:left="360"/>
        <w:rPr>
          <w:rFonts w:eastAsia="Calibri" w:cs="Segoe UI"/>
          <w:szCs w:val="22"/>
        </w:rPr>
      </w:pPr>
      <w:r w:rsidRPr="00BA49AD">
        <w:rPr>
          <w:rFonts w:eastAsia="Calibri" w:cs="Segoe UI"/>
          <w:i/>
          <w:szCs w:val="22"/>
        </w:rPr>
        <w:t>For more information</w:t>
      </w:r>
      <w:r w:rsidR="00CC37AE" w:rsidRPr="00BA49AD">
        <w:rPr>
          <w:rFonts w:eastAsia="Calibri" w:cs="Segoe UI"/>
          <w:i/>
          <w:szCs w:val="22"/>
        </w:rPr>
        <w:t>,</w:t>
      </w:r>
      <w:r w:rsidRPr="00BA49AD">
        <w:rPr>
          <w:rFonts w:eastAsia="Calibri" w:cs="Segoe UI"/>
          <w:i/>
          <w:szCs w:val="22"/>
        </w:rPr>
        <w:t xml:space="preserve"> please see </w:t>
      </w:r>
      <w:r w:rsidR="006E45DA" w:rsidRPr="00BA49AD">
        <w:rPr>
          <w:rFonts w:eastAsia="Calibri" w:cs="Segoe UI"/>
          <w:i/>
          <w:szCs w:val="22"/>
        </w:rPr>
        <w:t xml:space="preserve">the </w:t>
      </w:r>
      <w:hyperlink r:id="rId11" w:history="1">
        <w:r w:rsidRPr="00BA49AD">
          <w:rPr>
            <w:rStyle w:val="Hyperlink"/>
            <w:rFonts w:eastAsia="Calibri" w:cs="Segoe UI"/>
            <w:i/>
            <w:szCs w:val="22"/>
          </w:rPr>
          <w:t>Visual Studio Community 2013 with Update 4 Release Notes</w:t>
        </w:r>
      </w:hyperlink>
      <w:r w:rsidR="005451A3" w:rsidRPr="00BA49AD">
        <w:rPr>
          <w:rFonts w:eastAsia="Calibri" w:cs="Segoe UI"/>
          <w:szCs w:val="22"/>
        </w:rPr>
        <w:t>.</w:t>
      </w:r>
    </w:p>
    <w:p w14:paraId="06785151" w14:textId="77777777" w:rsidR="00DD4D70" w:rsidRPr="00BA49AD" w:rsidRDefault="00DD4D70" w:rsidP="00BA49AD">
      <w:pPr>
        <w:pStyle w:val="ListParagraph"/>
        <w:spacing w:line="276" w:lineRule="auto"/>
        <w:ind w:left="360"/>
        <w:rPr>
          <w:rFonts w:cs="Segoe UI"/>
          <w:color w:val="000000" w:themeColor="text1"/>
          <w:szCs w:val="22"/>
        </w:rPr>
      </w:pPr>
    </w:p>
    <w:p w14:paraId="5763D5AC" w14:textId="41E7785F" w:rsidR="00022E8E" w:rsidRPr="00BA49AD" w:rsidRDefault="002C19DA" w:rsidP="00BA49AD">
      <w:pPr>
        <w:pStyle w:val="ListParagraph"/>
        <w:numPr>
          <w:ilvl w:val="0"/>
          <w:numId w:val="1"/>
        </w:numPr>
        <w:tabs>
          <w:tab w:val="clear" w:pos="720"/>
          <w:tab w:val="num" w:pos="360"/>
        </w:tabs>
        <w:spacing w:line="276" w:lineRule="auto"/>
        <w:ind w:left="360"/>
        <w:rPr>
          <w:rFonts w:cs="Segoe UI"/>
          <w:color w:val="000000" w:themeColor="text1"/>
        </w:rPr>
      </w:pPr>
      <w:r w:rsidRPr="00BA49AD">
        <w:rPr>
          <w:rFonts w:eastAsia="Segoe UI" w:cs="Segoe UI"/>
          <w:b/>
        </w:rPr>
        <w:t xml:space="preserve">Visual Studio </w:t>
      </w:r>
      <w:r w:rsidR="00312DD6" w:rsidRPr="00BA49AD">
        <w:rPr>
          <w:rFonts w:eastAsia="Segoe UI" w:cs="Segoe UI"/>
          <w:b/>
        </w:rPr>
        <w:t>2</w:t>
      </w:r>
      <w:r w:rsidR="7E845F6D" w:rsidRPr="00BA49AD">
        <w:rPr>
          <w:rFonts w:eastAsia="Segoe UI" w:cs="Segoe UI"/>
          <w:b/>
        </w:rPr>
        <w:t xml:space="preserve">015 </w:t>
      </w:r>
      <w:r w:rsidR="00B8075B" w:rsidRPr="00BA49AD">
        <w:rPr>
          <w:rFonts w:eastAsia="Segoe UI" w:cs="Segoe UI"/>
          <w:b/>
        </w:rPr>
        <w:t>Preview</w:t>
      </w:r>
      <w:r w:rsidR="00ED6DF2" w:rsidRPr="00BA49AD">
        <w:rPr>
          <w:rFonts w:eastAsia="Segoe UI" w:cs="Segoe UI"/>
          <w:b/>
        </w:rPr>
        <w:t xml:space="preserve"> </w:t>
      </w:r>
      <w:r w:rsidR="00B8075B" w:rsidRPr="00BA49AD">
        <w:rPr>
          <w:rFonts w:eastAsia="Segoe UI" w:cs="Segoe UI"/>
          <w:b/>
        </w:rPr>
        <w:t>and .NET 2015 Preview</w:t>
      </w:r>
      <w:r w:rsidR="00661342" w:rsidRPr="00BA49AD">
        <w:rPr>
          <w:rFonts w:eastAsia="Segoe UI" w:cs="Segoe UI"/>
          <w:b/>
        </w:rPr>
        <w:t xml:space="preserve"> </w:t>
      </w:r>
      <w:r w:rsidR="00C6722D" w:rsidRPr="00BA49AD">
        <w:rPr>
          <w:rFonts w:eastAsia="Segoe UI" w:cs="Segoe UI"/>
          <w:b/>
        </w:rPr>
        <w:t>are n</w:t>
      </w:r>
      <w:r w:rsidR="00ED6DF2" w:rsidRPr="00BA49AD">
        <w:rPr>
          <w:rFonts w:eastAsia="Segoe UI" w:cs="Segoe UI"/>
          <w:b/>
        </w:rPr>
        <w:t xml:space="preserve">ow </w:t>
      </w:r>
      <w:r w:rsidR="00C6722D" w:rsidRPr="00BA49AD">
        <w:rPr>
          <w:rFonts w:eastAsia="Segoe UI" w:cs="Segoe UI"/>
          <w:b/>
        </w:rPr>
        <w:t>a</w:t>
      </w:r>
      <w:r w:rsidR="00ED6DF2" w:rsidRPr="00BA49AD">
        <w:rPr>
          <w:rFonts w:eastAsia="Segoe UI" w:cs="Segoe UI"/>
          <w:b/>
        </w:rPr>
        <w:t xml:space="preserve">vailable </w:t>
      </w:r>
      <w:r w:rsidR="00C6722D" w:rsidRPr="00BA49AD">
        <w:rPr>
          <w:rFonts w:eastAsia="Segoe UI" w:cs="Segoe UI"/>
          <w:b/>
        </w:rPr>
        <w:t>for download</w:t>
      </w:r>
    </w:p>
    <w:p w14:paraId="2CE106BD" w14:textId="63F963CB" w:rsidR="00E81010" w:rsidRPr="00BA49AD" w:rsidRDefault="00510ABA" w:rsidP="00050BFA">
      <w:pPr>
        <w:tabs>
          <w:tab w:val="num" w:pos="360"/>
        </w:tabs>
        <w:spacing w:line="276" w:lineRule="auto"/>
        <w:ind w:left="360"/>
        <w:rPr>
          <w:rFonts w:eastAsia="Calibri" w:cs="Segoe UI"/>
          <w:bCs/>
          <w:i/>
          <w:szCs w:val="22"/>
        </w:rPr>
      </w:pPr>
      <w:r w:rsidRPr="00BA49AD">
        <w:rPr>
          <w:rFonts w:eastAsia="Calibri" w:cs="Segoe UI"/>
          <w:szCs w:val="22"/>
        </w:rPr>
        <w:t xml:space="preserve">Visual Studio 2015 and .NET 2015 will </w:t>
      </w:r>
      <w:r w:rsidR="00E81010" w:rsidRPr="00BA49AD">
        <w:rPr>
          <w:rFonts w:eastAsia="Calibri" w:cs="Segoe UI"/>
          <w:szCs w:val="22"/>
        </w:rPr>
        <w:t xml:space="preserve">deliver </w:t>
      </w:r>
      <w:r w:rsidRPr="00BA49AD">
        <w:rPr>
          <w:rFonts w:eastAsia="Calibri" w:cs="Segoe UI"/>
          <w:szCs w:val="22"/>
        </w:rPr>
        <w:t>new capabilities</w:t>
      </w:r>
      <w:r w:rsidR="00924D54" w:rsidRPr="00BA49AD">
        <w:rPr>
          <w:rFonts w:eastAsia="Calibri" w:cs="Segoe UI"/>
          <w:szCs w:val="22"/>
        </w:rPr>
        <w:t>,</w:t>
      </w:r>
      <w:r w:rsidRPr="00BA49AD">
        <w:rPr>
          <w:rFonts w:eastAsia="Calibri" w:cs="Segoe UI"/>
          <w:szCs w:val="22"/>
        </w:rPr>
        <w:t xml:space="preserve"> </w:t>
      </w:r>
      <w:r w:rsidR="00E81010" w:rsidRPr="00BA49AD">
        <w:rPr>
          <w:rFonts w:eastAsia="Calibri" w:cs="Segoe UI"/>
          <w:szCs w:val="22"/>
        </w:rPr>
        <w:t>enabling</w:t>
      </w:r>
      <w:r w:rsidRPr="00BA49AD">
        <w:rPr>
          <w:rFonts w:eastAsia="Calibri" w:cs="Segoe UI"/>
          <w:szCs w:val="22"/>
        </w:rPr>
        <w:t xml:space="preserve"> developers</w:t>
      </w:r>
      <w:r w:rsidR="00E81010" w:rsidRPr="00BA49AD">
        <w:rPr>
          <w:rFonts w:eastAsia="Calibri" w:cs="Segoe UI"/>
          <w:szCs w:val="22"/>
        </w:rPr>
        <w:t xml:space="preserve"> to</w:t>
      </w:r>
      <w:r w:rsidRPr="00BA49AD">
        <w:rPr>
          <w:rFonts w:eastAsia="Calibri" w:cs="Segoe UI"/>
          <w:szCs w:val="22"/>
        </w:rPr>
        <w:t xml:space="preserve"> build applications across </w:t>
      </w:r>
      <w:r w:rsidR="00E81010" w:rsidRPr="00BA49AD">
        <w:rPr>
          <w:rFonts w:eastAsia="Calibri" w:cs="Segoe UI"/>
          <w:szCs w:val="22"/>
        </w:rPr>
        <w:t>multiple platforms</w:t>
      </w:r>
      <w:r w:rsidRPr="00BA49AD">
        <w:rPr>
          <w:rFonts w:eastAsia="Calibri" w:cs="Segoe UI"/>
          <w:szCs w:val="22"/>
        </w:rPr>
        <w:t xml:space="preserve"> </w:t>
      </w:r>
      <w:r w:rsidR="00F03B1B" w:rsidRPr="00BA49AD">
        <w:rPr>
          <w:rFonts w:eastAsia="Calibri" w:cs="Segoe UI"/>
          <w:szCs w:val="22"/>
        </w:rPr>
        <w:t>—</w:t>
      </w:r>
      <w:r w:rsidRPr="00BA49AD">
        <w:rPr>
          <w:rFonts w:eastAsia="Calibri" w:cs="Segoe UI"/>
          <w:szCs w:val="22"/>
        </w:rPr>
        <w:t xml:space="preserve"> from Windows to Linux to iOS and Android</w:t>
      </w:r>
      <w:r w:rsidR="00E81010" w:rsidRPr="00BA49AD">
        <w:rPr>
          <w:rFonts w:eastAsia="Calibri" w:cs="Segoe UI"/>
          <w:szCs w:val="22"/>
        </w:rPr>
        <w:t xml:space="preserve">. </w:t>
      </w:r>
      <w:r w:rsidR="00E81010" w:rsidRPr="00BA49AD">
        <w:rPr>
          <w:rFonts w:eastAsia="Calibri" w:cs="Segoe UI"/>
          <w:i/>
          <w:szCs w:val="22"/>
        </w:rPr>
        <w:lastRenderedPageBreak/>
        <w:t xml:space="preserve">Download and try out the next versions of Visual Studio 2015 and .NET 2015 </w:t>
      </w:r>
      <w:r w:rsidR="006E45DA" w:rsidRPr="00BA49AD">
        <w:rPr>
          <w:rFonts w:eastAsia="Calibri" w:cs="Segoe UI"/>
          <w:i/>
          <w:szCs w:val="22"/>
        </w:rPr>
        <w:t xml:space="preserve">at </w:t>
      </w:r>
      <w:hyperlink r:id="rId12" w:history="1">
        <w:r w:rsidR="00E81010" w:rsidRPr="00BA49AD">
          <w:rPr>
            <w:rStyle w:val="Hyperlink"/>
            <w:rFonts w:eastAsia="Calibri" w:cs="Segoe UI"/>
            <w:i/>
            <w:szCs w:val="22"/>
          </w:rPr>
          <w:t>http://go.microsoft.com/fwlink/?linkid=517106</w:t>
        </w:r>
      </w:hyperlink>
      <w:r w:rsidR="00E81010" w:rsidRPr="00BA49AD">
        <w:rPr>
          <w:rFonts w:eastAsia="Calibri" w:cs="Segoe UI"/>
          <w:i/>
          <w:szCs w:val="22"/>
        </w:rPr>
        <w:t>.</w:t>
      </w:r>
    </w:p>
    <w:p w14:paraId="096789FB" w14:textId="77777777" w:rsidR="00E81010" w:rsidRPr="00BA49AD" w:rsidRDefault="00E81010" w:rsidP="00BA49AD">
      <w:pPr>
        <w:tabs>
          <w:tab w:val="num" w:pos="360"/>
        </w:tabs>
        <w:spacing w:line="276" w:lineRule="auto"/>
        <w:rPr>
          <w:rFonts w:eastAsia="Calibri" w:cs="Segoe UI"/>
          <w:szCs w:val="22"/>
        </w:rPr>
      </w:pPr>
    </w:p>
    <w:p w14:paraId="18B8939D" w14:textId="01A59909" w:rsidR="00634ED1" w:rsidRPr="00BA49AD" w:rsidRDefault="00E81010" w:rsidP="00050BFA">
      <w:pPr>
        <w:tabs>
          <w:tab w:val="num" w:pos="360"/>
        </w:tabs>
        <w:spacing w:line="276" w:lineRule="auto"/>
        <w:rPr>
          <w:rFonts w:eastAsia="Calibri" w:cs="Segoe UI"/>
          <w:bCs/>
          <w:szCs w:val="22"/>
        </w:rPr>
      </w:pPr>
      <w:r w:rsidRPr="00BA49AD">
        <w:rPr>
          <w:rFonts w:eastAsia="Calibri" w:cs="Segoe UI"/>
          <w:szCs w:val="22"/>
        </w:rPr>
        <w:t xml:space="preserve">Key </w:t>
      </w:r>
      <w:r w:rsidR="006E45DA" w:rsidRPr="00BA49AD">
        <w:rPr>
          <w:rFonts w:eastAsia="Calibri" w:cs="Segoe UI"/>
          <w:szCs w:val="22"/>
        </w:rPr>
        <w:t xml:space="preserve">new features </w:t>
      </w:r>
      <w:r w:rsidRPr="00BA49AD">
        <w:rPr>
          <w:rFonts w:eastAsia="Calibri" w:cs="Segoe UI"/>
          <w:szCs w:val="22"/>
        </w:rPr>
        <w:t>in Visual Studio 2015 Preview include:</w:t>
      </w:r>
    </w:p>
    <w:p w14:paraId="141F3205" w14:textId="40B58661" w:rsidR="00AD1F92" w:rsidRPr="00BA49AD" w:rsidRDefault="00E81010" w:rsidP="00E81F78">
      <w:pPr>
        <w:pStyle w:val="ListParagraph"/>
        <w:numPr>
          <w:ilvl w:val="0"/>
          <w:numId w:val="30"/>
        </w:numPr>
        <w:spacing w:line="276" w:lineRule="auto"/>
        <w:ind w:left="360"/>
        <w:rPr>
          <w:rFonts w:eastAsia="Calibri" w:cs="Segoe UI"/>
          <w:bCs/>
          <w:szCs w:val="22"/>
        </w:rPr>
      </w:pPr>
      <w:r w:rsidRPr="00BA49AD">
        <w:rPr>
          <w:rFonts w:eastAsia="Calibri" w:cs="Segoe UI"/>
          <w:bCs/>
          <w:szCs w:val="22"/>
        </w:rPr>
        <w:t xml:space="preserve">Ability to create </w:t>
      </w:r>
      <w:r w:rsidR="00AD1F92" w:rsidRPr="00BA49AD">
        <w:rPr>
          <w:rFonts w:eastAsia="Calibri" w:cs="Segoe UI"/>
          <w:b/>
          <w:bCs/>
          <w:szCs w:val="22"/>
        </w:rPr>
        <w:t>ASP.NET 5</w:t>
      </w:r>
      <w:r w:rsidR="00AD1F92" w:rsidRPr="00BA49AD">
        <w:rPr>
          <w:rFonts w:eastAsia="Calibri" w:cs="Segoe UI"/>
          <w:bCs/>
          <w:szCs w:val="22"/>
        </w:rPr>
        <w:t xml:space="preserve"> websites that can run on multiple platforms, including Windows, Linux and Mac</w:t>
      </w:r>
      <w:r w:rsidRPr="00BA49AD">
        <w:rPr>
          <w:rFonts w:eastAsia="Calibri" w:cs="Segoe UI"/>
          <w:bCs/>
          <w:szCs w:val="22"/>
        </w:rPr>
        <w:t>.</w:t>
      </w:r>
    </w:p>
    <w:p w14:paraId="3B2127F6" w14:textId="2EFEF9F9" w:rsidR="00606549" w:rsidRPr="00BA49AD" w:rsidRDefault="00606549">
      <w:pPr>
        <w:pStyle w:val="ListParagraph"/>
        <w:numPr>
          <w:ilvl w:val="0"/>
          <w:numId w:val="30"/>
        </w:numPr>
        <w:spacing w:line="276" w:lineRule="auto"/>
        <w:ind w:left="360"/>
        <w:rPr>
          <w:rFonts w:eastAsia="Calibri" w:cs="Segoe UI"/>
          <w:bCs/>
          <w:szCs w:val="22"/>
        </w:rPr>
      </w:pPr>
      <w:r w:rsidRPr="00BA49AD">
        <w:rPr>
          <w:rFonts w:eastAsia="Calibri" w:cs="Segoe UI"/>
          <w:bCs/>
          <w:szCs w:val="22"/>
        </w:rPr>
        <w:t xml:space="preserve">Integrated support for building apps that run across devices with integration of </w:t>
      </w:r>
      <w:r w:rsidRPr="00BA49AD">
        <w:rPr>
          <w:rFonts w:eastAsia="Calibri" w:cs="Segoe UI"/>
          <w:b/>
          <w:bCs/>
          <w:szCs w:val="22"/>
        </w:rPr>
        <w:t>Visual Studio Tools for Apache Cordova</w:t>
      </w:r>
      <w:r w:rsidRPr="00BA49AD">
        <w:rPr>
          <w:rFonts w:eastAsia="Calibri" w:cs="Segoe UI"/>
          <w:bCs/>
          <w:szCs w:val="22"/>
        </w:rPr>
        <w:t xml:space="preserve"> and our new </w:t>
      </w:r>
      <w:r w:rsidRPr="00BA49AD">
        <w:rPr>
          <w:rFonts w:eastAsia="Calibri" w:cs="Segoe UI"/>
          <w:b/>
          <w:bCs/>
          <w:szCs w:val="22"/>
        </w:rPr>
        <w:t>Visual C++ tools for cross-platform library development</w:t>
      </w:r>
      <w:r w:rsidR="00E81010" w:rsidRPr="00BA49AD">
        <w:rPr>
          <w:rFonts w:eastAsia="Calibri" w:cs="Segoe UI"/>
          <w:b/>
          <w:bCs/>
          <w:szCs w:val="22"/>
        </w:rPr>
        <w:t>.</w:t>
      </w:r>
    </w:p>
    <w:p w14:paraId="6B611C39" w14:textId="5CE32207" w:rsidR="00606549" w:rsidRPr="00BA49AD" w:rsidRDefault="00606549">
      <w:pPr>
        <w:pStyle w:val="ListParagraph"/>
        <w:numPr>
          <w:ilvl w:val="0"/>
          <w:numId w:val="30"/>
        </w:numPr>
        <w:spacing w:line="276" w:lineRule="auto"/>
        <w:ind w:left="360"/>
        <w:rPr>
          <w:rFonts w:eastAsia="Calibri" w:cs="Segoe UI"/>
          <w:bCs/>
          <w:szCs w:val="22"/>
        </w:rPr>
      </w:pPr>
      <w:r w:rsidRPr="00BA49AD">
        <w:rPr>
          <w:rFonts w:eastAsia="Calibri" w:cs="Segoe UI"/>
          <w:b/>
          <w:bCs/>
          <w:szCs w:val="22"/>
        </w:rPr>
        <w:t>Connected Services</w:t>
      </w:r>
      <w:r w:rsidRPr="00BA49AD">
        <w:rPr>
          <w:rFonts w:eastAsia="Calibri" w:cs="Segoe UI"/>
          <w:bCs/>
          <w:szCs w:val="22"/>
        </w:rPr>
        <w:t xml:space="preserve"> experience enabling easier integration of services into apps including </w:t>
      </w:r>
      <w:r w:rsidR="001228B9" w:rsidRPr="00BA49AD">
        <w:rPr>
          <w:rFonts w:eastAsia="Calibri" w:cs="Segoe UI"/>
          <w:bCs/>
          <w:szCs w:val="22"/>
        </w:rPr>
        <w:t xml:space="preserve">Office </w:t>
      </w:r>
      <w:r w:rsidRPr="00BA49AD">
        <w:rPr>
          <w:rFonts w:eastAsia="Calibri" w:cs="Segoe UI"/>
          <w:bCs/>
          <w:szCs w:val="22"/>
        </w:rPr>
        <w:t xml:space="preserve">365, SalesForce </w:t>
      </w:r>
      <w:r w:rsidR="000A5F20" w:rsidRPr="00BA49AD">
        <w:rPr>
          <w:rFonts w:eastAsia="Calibri" w:cs="Segoe UI"/>
          <w:bCs/>
          <w:szCs w:val="22"/>
        </w:rPr>
        <w:t>and</w:t>
      </w:r>
      <w:r w:rsidRPr="00BA49AD">
        <w:rPr>
          <w:rFonts w:eastAsia="Calibri" w:cs="Segoe UI"/>
          <w:bCs/>
          <w:szCs w:val="22"/>
        </w:rPr>
        <w:t xml:space="preserve"> </w:t>
      </w:r>
      <w:r w:rsidR="00A3074D" w:rsidRPr="00BA49AD">
        <w:rPr>
          <w:rFonts w:eastAsia="Calibri" w:cs="Segoe UI"/>
          <w:bCs/>
          <w:szCs w:val="22"/>
        </w:rPr>
        <w:t xml:space="preserve">Microsoft </w:t>
      </w:r>
      <w:r w:rsidRPr="00BA49AD">
        <w:rPr>
          <w:rFonts w:eastAsia="Calibri" w:cs="Segoe UI"/>
          <w:bCs/>
          <w:szCs w:val="22"/>
        </w:rPr>
        <w:t>Azure Platform Services</w:t>
      </w:r>
      <w:r w:rsidR="00E81010" w:rsidRPr="00BA49AD">
        <w:rPr>
          <w:rFonts w:eastAsia="Calibri" w:cs="Segoe UI"/>
          <w:bCs/>
          <w:szCs w:val="22"/>
        </w:rPr>
        <w:t>.</w:t>
      </w:r>
    </w:p>
    <w:p w14:paraId="0980D95C" w14:textId="0FF850FB" w:rsidR="00606549" w:rsidRPr="00BA49AD" w:rsidRDefault="00606549">
      <w:pPr>
        <w:pStyle w:val="ListParagraph"/>
        <w:numPr>
          <w:ilvl w:val="0"/>
          <w:numId w:val="30"/>
        </w:numPr>
        <w:spacing w:line="276" w:lineRule="auto"/>
        <w:ind w:left="360"/>
        <w:rPr>
          <w:rFonts w:eastAsia="Calibri" w:cs="Segoe UI"/>
          <w:bCs/>
          <w:szCs w:val="22"/>
        </w:rPr>
      </w:pPr>
      <w:r w:rsidRPr="00BA49AD">
        <w:rPr>
          <w:rFonts w:eastAsia="Calibri" w:cs="Segoe UI"/>
          <w:b/>
          <w:bCs/>
          <w:szCs w:val="22"/>
        </w:rPr>
        <w:t>Smart Unit Testing (formerly PEX)</w:t>
      </w:r>
      <w:r w:rsidRPr="00BA49AD">
        <w:rPr>
          <w:rFonts w:eastAsia="Calibri" w:cs="Segoe UI"/>
          <w:bCs/>
          <w:szCs w:val="22"/>
        </w:rPr>
        <w:t xml:space="preserve"> technology from Microsoft Research integrated into Visual Studio 2015</w:t>
      </w:r>
      <w:r w:rsidR="00E81010" w:rsidRPr="00BA49AD">
        <w:rPr>
          <w:rFonts w:eastAsia="Calibri" w:cs="Segoe UI"/>
          <w:bCs/>
          <w:szCs w:val="22"/>
        </w:rPr>
        <w:t>.</w:t>
      </w:r>
    </w:p>
    <w:p w14:paraId="46B7A9A6" w14:textId="44476621" w:rsidR="00510ABA" w:rsidRPr="00BA49AD" w:rsidRDefault="00510ABA">
      <w:pPr>
        <w:pStyle w:val="ListParagraph"/>
        <w:numPr>
          <w:ilvl w:val="0"/>
          <w:numId w:val="30"/>
        </w:numPr>
        <w:spacing w:line="276" w:lineRule="auto"/>
        <w:ind w:left="360"/>
        <w:rPr>
          <w:rFonts w:eastAsia="Calibri" w:cs="Segoe UI"/>
          <w:bCs/>
          <w:szCs w:val="22"/>
        </w:rPr>
      </w:pPr>
      <w:r w:rsidRPr="00BA49AD">
        <w:rPr>
          <w:rFonts w:eastAsia="Calibri" w:cs="Segoe UI"/>
          <w:b/>
          <w:bCs/>
          <w:szCs w:val="22"/>
        </w:rPr>
        <w:t>New coding productivity capabilities</w:t>
      </w:r>
      <w:r w:rsidRPr="00BA49AD">
        <w:rPr>
          <w:rFonts w:eastAsia="Calibri" w:cs="Segoe UI"/>
          <w:bCs/>
          <w:szCs w:val="22"/>
        </w:rPr>
        <w:t>, enabled by the new .NET compiler platform (</w:t>
      </w:r>
      <w:r w:rsidR="00E81F78" w:rsidRPr="00BA49AD">
        <w:rPr>
          <w:rFonts w:eastAsia="Calibri" w:cs="Segoe UI"/>
          <w:bCs/>
          <w:szCs w:val="22"/>
        </w:rPr>
        <w:t>code-named “Roslyn”</w:t>
      </w:r>
      <w:r w:rsidRPr="00BA49AD">
        <w:rPr>
          <w:rFonts w:eastAsia="Calibri" w:cs="Segoe UI"/>
          <w:bCs/>
          <w:szCs w:val="22"/>
        </w:rPr>
        <w:t>)</w:t>
      </w:r>
      <w:r w:rsidR="00E81010" w:rsidRPr="00BA49AD">
        <w:rPr>
          <w:rFonts w:eastAsia="Calibri" w:cs="Segoe UI"/>
          <w:bCs/>
          <w:szCs w:val="22"/>
        </w:rPr>
        <w:t>.</w:t>
      </w:r>
    </w:p>
    <w:p w14:paraId="595D35A5" w14:textId="0690AC1B" w:rsidR="00331C48" w:rsidRPr="00BA49AD" w:rsidRDefault="00331C48" w:rsidP="00BA49AD">
      <w:pPr>
        <w:spacing w:line="276" w:lineRule="auto"/>
        <w:rPr>
          <w:rFonts w:eastAsia="Calibri" w:cs="Segoe UI"/>
          <w:bCs/>
          <w:i/>
          <w:szCs w:val="22"/>
        </w:rPr>
      </w:pPr>
      <w:r w:rsidRPr="00BA49AD">
        <w:rPr>
          <w:rFonts w:eastAsia="Calibri" w:cs="Segoe UI"/>
          <w:bCs/>
          <w:i/>
          <w:szCs w:val="22"/>
        </w:rPr>
        <w:t>For a full list of what’s new in Visual Studio 2015 Preview</w:t>
      </w:r>
      <w:r w:rsidR="0030229C" w:rsidRPr="00BA49AD">
        <w:rPr>
          <w:rFonts w:eastAsia="Calibri" w:cs="Segoe UI"/>
          <w:bCs/>
          <w:i/>
          <w:szCs w:val="22"/>
        </w:rPr>
        <w:t>,</w:t>
      </w:r>
      <w:r w:rsidRPr="00BA49AD">
        <w:rPr>
          <w:rFonts w:eastAsia="Calibri" w:cs="Segoe UI"/>
          <w:bCs/>
          <w:i/>
          <w:szCs w:val="22"/>
        </w:rPr>
        <w:t xml:space="preserve"> please refer to the following </w:t>
      </w:r>
      <w:hyperlink r:id="rId13" w:history="1">
        <w:r w:rsidRPr="00BA49AD">
          <w:rPr>
            <w:rStyle w:val="Hyperlink"/>
            <w:rFonts w:eastAsia="Calibri" w:cs="Segoe UI"/>
            <w:bCs/>
            <w:i/>
            <w:szCs w:val="22"/>
          </w:rPr>
          <w:t>release notes.</w:t>
        </w:r>
      </w:hyperlink>
    </w:p>
    <w:p w14:paraId="5763D5AE" w14:textId="77777777" w:rsidR="004A6243" w:rsidRPr="00BA49AD" w:rsidRDefault="004A6243" w:rsidP="00050BFA">
      <w:pPr>
        <w:tabs>
          <w:tab w:val="num" w:pos="360"/>
        </w:tabs>
        <w:spacing w:line="276" w:lineRule="auto"/>
        <w:ind w:left="360"/>
        <w:rPr>
          <w:rFonts w:eastAsia="Calibri" w:cs="Segoe UI"/>
          <w:szCs w:val="22"/>
        </w:rPr>
      </w:pPr>
    </w:p>
    <w:p w14:paraId="5763D5AF" w14:textId="2CE0DCD8" w:rsidR="004A6243" w:rsidRPr="00BA49AD" w:rsidRDefault="002C19DA" w:rsidP="00BA49AD">
      <w:pPr>
        <w:pStyle w:val="ListParagraph"/>
        <w:numPr>
          <w:ilvl w:val="0"/>
          <w:numId w:val="1"/>
        </w:numPr>
        <w:tabs>
          <w:tab w:val="clear" w:pos="720"/>
          <w:tab w:val="num" w:pos="360"/>
        </w:tabs>
        <w:spacing w:line="276" w:lineRule="auto"/>
        <w:ind w:left="360"/>
        <w:rPr>
          <w:rFonts w:cs="Segoe UI"/>
          <w:color w:val="000000" w:themeColor="text1"/>
          <w:szCs w:val="22"/>
        </w:rPr>
      </w:pPr>
      <w:r w:rsidRPr="00BA49AD">
        <w:rPr>
          <w:rFonts w:cs="Segoe UI"/>
          <w:b/>
          <w:szCs w:val="22"/>
        </w:rPr>
        <w:t xml:space="preserve">Visual Studio </w:t>
      </w:r>
      <w:r w:rsidR="004A6243" w:rsidRPr="00BA49AD">
        <w:rPr>
          <w:rFonts w:cs="Segoe UI"/>
          <w:b/>
          <w:szCs w:val="22"/>
        </w:rPr>
        <w:t xml:space="preserve">2013 Update 4 </w:t>
      </w:r>
      <w:r w:rsidR="00C6722D" w:rsidRPr="00BA49AD">
        <w:rPr>
          <w:rFonts w:cs="Segoe UI"/>
          <w:b/>
          <w:szCs w:val="22"/>
        </w:rPr>
        <w:t>is now available for download</w:t>
      </w:r>
    </w:p>
    <w:p w14:paraId="0597BEA5" w14:textId="0D392BBB" w:rsidR="00E45D5C" w:rsidRPr="00BA49AD" w:rsidRDefault="00330FAD" w:rsidP="00BA49AD">
      <w:pPr>
        <w:spacing w:line="276" w:lineRule="auto"/>
        <w:ind w:left="360"/>
        <w:rPr>
          <w:rFonts w:eastAsia="Calibri" w:cs="Segoe UI"/>
          <w:szCs w:val="22"/>
        </w:rPr>
      </w:pPr>
      <w:r w:rsidRPr="00BA49AD">
        <w:rPr>
          <w:rFonts w:eastAsia="Calibri" w:cs="Segoe UI"/>
          <w:szCs w:val="22"/>
        </w:rPr>
        <w:t xml:space="preserve">Available </w:t>
      </w:r>
      <w:r w:rsidR="00DE0254" w:rsidRPr="00BA49AD">
        <w:rPr>
          <w:rFonts w:eastAsia="Calibri" w:cs="Segoe UI"/>
          <w:szCs w:val="22"/>
        </w:rPr>
        <w:t>today is</w:t>
      </w:r>
      <w:r w:rsidR="00324324" w:rsidRPr="00BA49AD">
        <w:rPr>
          <w:rFonts w:eastAsia="Calibri" w:cs="Segoe UI"/>
          <w:szCs w:val="22"/>
        </w:rPr>
        <w:t xml:space="preserve"> </w:t>
      </w:r>
      <w:r w:rsidRPr="00BA49AD">
        <w:rPr>
          <w:rFonts w:eastAsia="Calibri" w:cs="Segoe UI"/>
          <w:szCs w:val="22"/>
        </w:rPr>
        <w:t xml:space="preserve">Visual Studio 2013 Update 4 </w:t>
      </w:r>
      <w:r w:rsidR="00324324" w:rsidRPr="00BA49AD">
        <w:rPr>
          <w:rFonts w:eastAsia="Calibri" w:cs="Segoe UI"/>
          <w:szCs w:val="22"/>
        </w:rPr>
        <w:t>RTW,</w:t>
      </w:r>
      <w:r w:rsidR="00DE0254" w:rsidRPr="00BA49AD">
        <w:rPr>
          <w:rFonts w:eastAsia="Calibri" w:cs="Segoe UI"/>
          <w:szCs w:val="22"/>
        </w:rPr>
        <w:t xml:space="preserve"> which includes: </w:t>
      </w:r>
    </w:p>
    <w:p w14:paraId="329B6990" w14:textId="64694B8F" w:rsidR="00E45D5C" w:rsidRPr="00BA49AD" w:rsidRDefault="00E45D5C" w:rsidP="00BA49AD">
      <w:pPr>
        <w:pStyle w:val="ListParagraph"/>
        <w:numPr>
          <w:ilvl w:val="0"/>
          <w:numId w:val="32"/>
        </w:numPr>
        <w:spacing w:line="276" w:lineRule="auto"/>
        <w:ind w:left="720"/>
        <w:rPr>
          <w:rFonts w:eastAsia="Calibri" w:cs="Segoe UI"/>
          <w:szCs w:val="22"/>
        </w:rPr>
      </w:pPr>
      <w:r w:rsidRPr="00BA49AD">
        <w:rPr>
          <w:rFonts w:cs="Segoe UI"/>
          <w:color w:val="333333"/>
          <w:szCs w:val="22"/>
          <w:lang w:val="en"/>
        </w:rPr>
        <w:t xml:space="preserve">A new </w:t>
      </w:r>
      <w:r w:rsidRPr="00BA49AD">
        <w:rPr>
          <w:rStyle w:val="Strong"/>
          <w:rFonts w:cs="Segoe UI"/>
          <w:color w:val="333333"/>
          <w:szCs w:val="22"/>
          <w:lang w:val="en"/>
        </w:rPr>
        <w:t>GPU Usage</w:t>
      </w:r>
      <w:r w:rsidRPr="00BA49AD">
        <w:rPr>
          <w:rFonts w:cs="Segoe UI"/>
          <w:color w:val="333333"/>
          <w:szCs w:val="22"/>
          <w:lang w:val="en"/>
        </w:rPr>
        <w:t xml:space="preserve"> tool in the </w:t>
      </w:r>
      <w:r w:rsidRPr="00BA49AD">
        <w:rPr>
          <w:rStyle w:val="Strong"/>
          <w:rFonts w:cs="Segoe UI"/>
          <w:color w:val="333333"/>
          <w:szCs w:val="22"/>
          <w:lang w:val="en"/>
        </w:rPr>
        <w:t>Performance and Diagnostics</w:t>
      </w:r>
      <w:r w:rsidRPr="00BA49AD">
        <w:rPr>
          <w:rFonts w:cs="Segoe UI"/>
          <w:color w:val="333333"/>
          <w:szCs w:val="22"/>
          <w:lang w:val="en"/>
        </w:rPr>
        <w:t xml:space="preserve"> hub</w:t>
      </w:r>
      <w:r w:rsidR="00F41305" w:rsidRPr="00BA49AD">
        <w:rPr>
          <w:rFonts w:cs="Segoe UI"/>
          <w:color w:val="333333"/>
          <w:szCs w:val="22"/>
          <w:lang w:val="en"/>
        </w:rPr>
        <w:t>,</w:t>
      </w:r>
      <w:r w:rsidRPr="00BA49AD">
        <w:rPr>
          <w:rFonts w:cs="Segoe UI"/>
          <w:color w:val="333333"/>
          <w:szCs w:val="22"/>
          <w:lang w:val="en"/>
        </w:rPr>
        <w:t xml:space="preserve"> </w:t>
      </w:r>
      <w:r w:rsidR="00331C48" w:rsidRPr="00BA49AD">
        <w:rPr>
          <w:rFonts w:cs="Segoe UI"/>
          <w:color w:val="333333"/>
          <w:szCs w:val="22"/>
          <w:lang w:val="en"/>
        </w:rPr>
        <w:t>which helps developers determine whether</w:t>
      </w:r>
      <w:r w:rsidRPr="00BA49AD">
        <w:rPr>
          <w:rFonts w:cs="Segoe UI"/>
          <w:color w:val="333333"/>
          <w:szCs w:val="22"/>
          <w:lang w:val="en"/>
        </w:rPr>
        <w:t xml:space="preserve"> the CPU or the GPU is the performance bottleneck</w:t>
      </w:r>
      <w:r w:rsidR="00331C48" w:rsidRPr="00BA49AD">
        <w:rPr>
          <w:rFonts w:cs="Segoe UI"/>
          <w:color w:val="333333"/>
          <w:szCs w:val="22"/>
          <w:lang w:val="en"/>
        </w:rPr>
        <w:t>.</w:t>
      </w:r>
    </w:p>
    <w:p w14:paraId="74420F76" w14:textId="313E8727" w:rsidR="00C231C3" w:rsidRPr="00BA49AD" w:rsidRDefault="00E45D5C" w:rsidP="00BA49AD">
      <w:pPr>
        <w:pStyle w:val="ListParagraph"/>
        <w:numPr>
          <w:ilvl w:val="0"/>
          <w:numId w:val="32"/>
        </w:numPr>
        <w:spacing w:line="276" w:lineRule="auto"/>
        <w:ind w:left="720"/>
        <w:rPr>
          <w:rFonts w:eastAsia="Calibri" w:cs="Segoe UI"/>
          <w:szCs w:val="22"/>
        </w:rPr>
      </w:pPr>
      <w:r w:rsidRPr="00BA49AD">
        <w:rPr>
          <w:rFonts w:cs="Segoe UI"/>
          <w:color w:val="333333"/>
          <w:szCs w:val="22"/>
          <w:lang w:val="en"/>
        </w:rPr>
        <w:t xml:space="preserve">Improvements to </w:t>
      </w:r>
      <w:r w:rsidRPr="00BA49AD">
        <w:rPr>
          <w:rFonts w:cs="Segoe UI"/>
          <w:b/>
          <w:color w:val="333333"/>
          <w:szCs w:val="22"/>
          <w:lang w:val="en"/>
        </w:rPr>
        <w:t>JSON</w:t>
      </w:r>
      <w:r w:rsidR="00B62794" w:rsidRPr="00BA49AD">
        <w:rPr>
          <w:rFonts w:cs="Segoe UI"/>
          <w:color w:val="333333"/>
          <w:szCs w:val="22"/>
          <w:lang w:val="en"/>
        </w:rPr>
        <w:t xml:space="preserve"> and</w:t>
      </w:r>
      <w:r w:rsidRPr="00BA49AD">
        <w:rPr>
          <w:rFonts w:cs="Segoe UI"/>
          <w:color w:val="333333"/>
          <w:szCs w:val="22"/>
          <w:lang w:val="en"/>
        </w:rPr>
        <w:t xml:space="preserve"> </w:t>
      </w:r>
      <w:r w:rsidRPr="00BA49AD">
        <w:rPr>
          <w:rFonts w:cs="Segoe UI"/>
          <w:b/>
          <w:color w:val="333333"/>
          <w:szCs w:val="22"/>
          <w:lang w:val="en"/>
        </w:rPr>
        <w:t>HTML</w:t>
      </w:r>
      <w:r w:rsidRPr="00BA49AD">
        <w:rPr>
          <w:rFonts w:cs="Segoe UI"/>
          <w:color w:val="333333"/>
          <w:szCs w:val="22"/>
          <w:lang w:val="en"/>
        </w:rPr>
        <w:t xml:space="preserve"> editors</w:t>
      </w:r>
      <w:r w:rsidR="00B62794" w:rsidRPr="00BA49AD">
        <w:rPr>
          <w:rFonts w:cs="Segoe UI"/>
          <w:color w:val="333333"/>
          <w:szCs w:val="22"/>
          <w:lang w:val="en"/>
        </w:rPr>
        <w:t>, as well as enhanced tool</w:t>
      </w:r>
      <w:r w:rsidR="00E87059" w:rsidRPr="00BA49AD">
        <w:rPr>
          <w:rFonts w:cs="Segoe UI"/>
          <w:color w:val="333333"/>
          <w:szCs w:val="22"/>
          <w:lang w:val="en"/>
        </w:rPr>
        <w:t>s</w:t>
      </w:r>
      <w:r w:rsidR="00B62794" w:rsidRPr="00BA49AD">
        <w:rPr>
          <w:rFonts w:cs="Segoe UI"/>
          <w:color w:val="333333"/>
          <w:szCs w:val="22"/>
          <w:lang w:val="en"/>
        </w:rPr>
        <w:t xml:space="preserve"> for Azure WebJobs</w:t>
      </w:r>
      <w:r w:rsidR="00DE0254" w:rsidRPr="00BA49AD">
        <w:rPr>
          <w:rFonts w:cs="Segoe UI"/>
          <w:color w:val="333333"/>
          <w:szCs w:val="22"/>
          <w:lang w:val="en"/>
        </w:rPr>
        <w:t>.</w:t>
      </w:r>
    </w:p>
    <w:p w14:paraId="33F93467" w14:textId="4FEDA37C" w:rsidR="00FF4926" w:rsidRPr="00BA49AD" w:rsidRDefault="00FF4926" w:rsidP="00BA49AD">
      <w:pPr>
        <w:pStyle w:val="ListParagraph"/>
        <w:numPr>
          <w:ilvl w:val="0"/>
          <w:numId w:val="32"/>
        </w:numPr>
        <w:spacing w:line="276" w:lineRule="auto"/>
        <w:ind w:left="720"/>
        <w:rPr>
          <w:rFonts w:eastAsia="Calibri" w:cs="Segoe UI"/>
          <w:szCs w:val="22"/>
        </w:rPr>
      </w:pPr>
      <w:r w:rsidRPr="00BA49AD">
        <w:rPr>
          <w:rFonts w:eastAsia="Calibri" w:cs="Segoe UI"/>
          <w:b/>
          <w:szCs w:val="22"/>
        </w:rPr>
        <w:t>Support for SQL Server 2014</w:t>
      </w:r>
      <w:r w:rsidRPr="00BA49AD">
        <w:rPr>
          <w:rFonts w:eastAsia="Calibri" w:cs="Segoe UI"/>
          <w:szCs w:val="22"/>
        </w:rPr>
        <w:t xml:space="preserve"> from SQL Server</w:t>
      </w:r>
      <w:r w:rsidR="00331C48" w:rsidRPr="00BA49AD">
        <w:rPr>
          <w:rFonts w:eastAsia="Calibri" w:cs="Segoe UI"/>
          <w:szCs w:val="22"/>
        </w:rPr>
        <w:t xml:space="preserve"> </w:t>
      </w:r>
      <w:r w:rsidRPr="00BA49AD">
        <w:rPr>
          <w:rFonts w:eastAsia="Calibri" w:cs="Segoe UI"/>
          <w:szCs w:val="22"/>
        </w:rPr>
        <w:t>Data</w:t>
      </w:r>
      <w:r w:rsidR="00331C48" w:rsidRPr="00BA49AD">
        <w:rPr>
          <w:rFonts w:eastAsia="Calibri" w:cs="Segoe UI"/>
          <w:szCs w:val="22"/>
        </w:rPr>
        <w:t xml:space="preserve"> </w:t>
      </w:r>
      <w:r w:rsidRPr="00BA49AD">
        <w:rPr>
          <w:rFonts w:eastAsia="Calibri" w:cs="Segoe UI"/>
          <w:szCs w:val="22"/>
        </w:rPr>
        <w:t>Tool projects and other enhancements</w:t>
      </w:r>
      <w:r w:rsidR="00331C48" w:rsidRPr="00BA49AD">
        <w:rPr>
          <w:rFonts w:eastAsia="Calibri" w:cs="Segoe UI"/>
          <w:szCs w:val="22"/>
        </w:rPr>
        <w:t>.</w:t>
      </w:r>
    </w:p>
    <w:p w14:paraId="517AC017" w14:textId="1835D641" w:rsidR="00E45D5C" w:rsidRPr="00BA49AD" w:rsidRDefault="00331C48" w:rsidP="00BA49AD">
      <w:pPr>
        <w:pStyle w:val="ListParagraph"/>
        <w:numPr>
          <w:ilvl w:val="0"/>
          <w:numId w:val="32"/>
        </w:numPr>
        <w:spacing w:line="276" w:lineRule="auto"/>
        <w:ind w:left="720"/>
        <w:rPr>
          <w:rFonts w:eastAsia="Calibri" w:cs="Segoe UI"/>
          <w:szCs w:val="22"/>
        </w:rPr>
      </w:pPr>
      <w:r w:rsidRPr="00BA49AD">
        <w:rPr>
          <w:rFonts w:eastAsia="Calibri" w:cs="Segoe UI"/>
          <w:szCs w:val="22"/>
        </w:rPr>
        <w:t xml:space="preserve">Numerous </w:t>
      </w:r>
      <w:r w:rsidR="00B62794" w:rsidRPr="00BA49AD">
        <w:rPr>
          <w:rFonts w:eastAsia="Calibri" w:cs="Segoe UI"/>
          <w:szCs w:val="22"/>
        </w:rPr>
        <w:t xml:space="preserve">enhancements and new features to </w:t>
      </w:r>
      <w:r w:rsidR="00B62794" w:rsidRPr="00BA49AD">
        <w:rPr>
          <w:rFonts w:eastAsia="Calibri" w:cs="Segoe UI"/>
          <w:b/>
          <w:szCs w:val="22"/>
        </w:rPr>
        <w:t>Team Foundation Server</w:t>
      </w:r>
      <w:r w:rsidR="00B62794" w:rsidRPr="00BA49AD">
        <w:rPr>
          <w:rFonts w:eastAsia="Calibri" w:cs="Segoe UI"/>
          <w:szCs w:val="22"/>
        </w:rPr>
        <w:t xml:space="preserve">, with highlights such as </w:t>
      </w:r>
      <w:r w:rsidR="00B62794" w:rsidRPr="00BA49AD">
        <w:rPr>
          <w:rFonts w:eastAsia="Calibri" w:cs="Segoe UI"/>
          <w:b/>
          <w:szCs w:val="22"/>
        </w:rPr>
        <w:t>Git Pull Requests</w:t>
      </w:r>
      <w:r w:rsidR="00B62794" w:rsidRPr="00BA49AD">
        <w:rPr>
          <w:rFonts w:eastAsia="Calibri" w:cs="Segoe UI"/>
          <w:szCs w:val="22"/>
        </w:rPr>
        <w:t xml:space="preserve"> </w:t>
      </w:r>
      <w:r w:rsidR="00B62794" w:rsidRPr="00BA49AD">
        <w:rPr>
          <w:rFonts w:eastAsia="Calibri"/>
        </w:rPr>
        <w:t xml:space="preserve">and </w:t>
      </w:r>
      <w:r w:rsidR="006A6350" w:rsidRPr="00BA49AD">
        <w:rPr>
          <w:rFonts w:eastAsia="Calibri"/>
        </w:rPr>
        <w:t>other</w:t>
      </w:r>
      <w:r w:rsidR="00B62794" w:rsidRPr="00BA49AD">
        <w:rPr>
          <w:rFonts w:eastAsia="Calibri"/>
        </w:rPr>
        <w:t xml:space="preserve"> improvements to work planning, test case management, release management and other capabilities</w:t>
      </w:r>
      <w:r w:rsidR="00DE0254" w:rsidRPr="00BA49AD">
        <w:rPr>
          <w:rFonts w:eastAsia="Calibri"/>
        </w:rPr>
        <w:t>.</w:t>
      </w:r>
    </w:p>
    <w:p w14:paraId="727F5666" w14:textId="42412C1A" w:rsidR="00FF4926" w:rsidRPr="00BA49AD" w:rsidRDefault="00FF4926" w:rsidP="00BA49AD">
      <w:pPr>
        <w:spacing w:line="276" w:lineRule="auto"/>
        <w:rPr>
          <w:rFonts w:eastAsia="Calibri" w:cs="Segoe UI"/>
          <w:i/>
          <w:szCs w:val="22"/>
        </w:rPr>
      </w:pPr>
      <w:r w:rsidRPr="00BA49AD">
        <w:rPr>
          <w:rFonts w:eastAsia="Calibri" w:cs="Segoe UI"/>
          <w:i/>
          <w:szCs w:val="22"/>
        </w:rPr>
        <w:t>For more information on Visual Studio 2013 Update 4</w:t>
      </w:r>
      <w:r w:rsidR="009C1E33" w:rsidRPr="00BA49AD">
        <w:rPr>
          <w:rFonts w:eastAsia="Calibri" w:cs="Segoe UI"/>
          <w:i/>
          <w:szCs w:val="22"/>
        </w:rPr>
        <w:t>,</w:t>
      </w:r>
      <w:r w:rsidRPr="00BA49AD">
        <w:rPr>
          <w:rFonts w:eastAsia="Calibri" w:cs="Segoe UI"/>
          <w:i/>
          <w:szCs w:val="22"/>
        </w:rPr>
        <w:t xml:space="preserve"> please </w:t>
      </w:r>
      <w:r w:rsidR="00331C48" w:rsidRPr="00BA49AD">
        <w:rPr>
          <w:rFonts w:eastAsia="Calibri" w:cs="Segoe UI"/>
          <w:i/>
          <w:szCs w:val="22"/>
        </w:rPr>
        <w:t xml:space="preserve">refer to the following </w:t>
      </w:r>
      <w:hyperlink r:id="rId14" w:history="1">
        <w:r w:rsidRPr="00BA49AD">
          <w:rPr>
            <w:rStyle w:val="Hyperlink"/>
            <w:rFonts w:eastAsia="Calibri" w:cs="Segoe UI"/>
            <w:i/>
            <w:szCs w:val="22"/>
          </w:rPr>
          <w:t>release notes</w:t>
        </w:r>
      </w:hyperlink>
      <w:r w:rsidRPr="00BA49AD">
        <w:rPr>
          <w:rFonts w:eastAsia="Calibri" w:cs="Segoe UI"/>
          <w:i/>
          <w:szCs w:val="22"/>
        </w:rPr>
        <w:t>.</w:t>
      </w:r>
    </w:p>
    <w:p w14:paraId="4978121A" w14:textId="77777777" w:rsidR="00DE0254" w:rsidRPr="00BA49AD" w:rsidRDefault="00DE0254" w:rsidP="00BA49AD">
      <w:pPr>
        <w:spacing w:line="276" w:lineRule="auto"/>
        <w:rPr>
          <w:rFonts w:eastAsia="Calibri" w:cs="Segoe UI"/>
          <w:b/>
          <w:color w:val="0070C0"/>
          <w:sz w:val="28"/>
          <w:szCs w:val="22"/>
        </w:rPr>
      </w:pPr>
    </w:p>
    <w:p w14:paraId="781B3AF6" w14:textId="6E1B8C2F" w:rsidR="00510ABA" w:rsidRPr="00BA49AD" w:rsidRDefault="00331C48" w:rsidP="00BA49AD">
      <w:pPr>
        <w:spacing w:line="276" w:lineRule="auto"/>
        <w:rPr>
          <w:rFonts w:eastAsia="Calibri" w:cs="Segoe UI"/>
          <w:b/>
          <w:szCs w:val="22"/>
          <w:u w:val="single"/>
        </w:rPr>
      </w:pPr>
      <w:r w:rsidRPr="00BA49AD">
        <w:rPr>
          <w:rFonts w:eastAsia="Calibri" w:cs="Segoe UI"/>
          <w:b/>
          <w:color w:val="0070C0"/>
          <w:sz w:val="28"/>
          <w:szCs w:val="22"/>
        </w:rPr>
        <w:t>DevOps and Visual Studio Online Investments</w:t>
      </w:r>
      <w:r w:rsidRPr="00BA49AD" w:rsidDel="00331C48">
        <w:rPr>
          <w:rFonts w:eastAsia="Calibri" w:cs="Segoe UI"/>
          <w:b/>
          <w:szCs w:val="22"/>
          <w:u w:val="single"/>
        </w:rPr>
        <w:t xml:space="preserve"> </w:t>
      </w:r>
    </w:p>
    <w:p w14:paraId="47B1D5F2" w14:textId="7A5A8E9A" w:rsidR="00510ABA" w:rsidRPr="00BA49AD" w:rsidRDefault="00510ABA" w:rsidP="00BA49AD">
      <w:pPr>
        <w:spacing w:line="276" w:lineRule="auto"/>
      </w:pPr>
      <w:r w:rsidRPr="00BA49AD">
        <w:t xml:space="preserve">Microsoft continues to invest in technologies and services to help organizations embrace a DevOps culture. Through DevOps practices, organizations can deliver value to customers quickly </w:t>
      </w:r>
      <w:r w:rsidR="00331C48" w:rsidRPr="00BA49AD">
        <w:t>while</w:t>
      </w:r>
      <w:r w:rsidRPr="00BA49AD">
        <w:t xml:space="preserve"> gain</w:t>
      </w:r>
      <w:r w:rsidR="00331C48" w:rsidRPr="00BA49AD">
        <w:t>ing</w:t>
      </w:r>
      <w:r w:rsidRPr="00BA49AD">
        <w:t xml:space="preserve"> be</w:t>
      </w:r>
      <w:r w:rsidR="00331C48" w:rsidRPr="00BA49AD">
        <w:t>t</w:t>
      </w:r>
      <w:r w:rsidRPr="00BA49AD">
        <w:t>t</w:t>
      </w:r>
      <w:r w:rsidR="00331C48" w:rsidRPr="00BA49AD">
        <w:t>er</w:t>
      </w:r>
      <w:r w:rsidRPr="00BA49AD">
        <w:t xml:space="preserve"> insights into the health and usage of applications.</w:t>
      </w:r>
    </w:p>
    <w:p w14:paraId="0C697205" w14:textId="77777777" w:rsidR="00510ABA" w:rsidRPr="00BA49AD" w:rsidRDefault="00510ABA" w:rsidP="00BA49AD">
      <w:pPr>
        <w:spacing w:line="276" w:lineRule="auto"/>
        <w:rPr>
          <w:rFonts w:eastAsia="Calibri" w:cs="Segoe UI"/>
          <w:b/>
          <w:szCs w:val="22"/>
          <w:u w:val="single"/>
        </w:rPr>
      </w:pPr>
    </w:p>
    <w:p w14:paraId="4447D9C5" w14:textId="4AF51846" w:rsidR="00510ABA" w:rsidRPr="00BA49AD" w:rsidRDefault="00510ABA" w:rsidP="00050BFA">
      <w:pPr>
        <w:pStyle w:val="ListParagraph"/>
        <w:numPr>
          <w:ilvl w:val="0"/>
          <w:numId w:val="28"/>
        </w:numPr>
        <w:spacing w:line="276" w:lineRule="auto"/>
        <w:rPr>
          <w:rFonts w:cs="Segoe UI"/>
        </w:rPr>
      </w:pPr>
      <w:r w:rsidRPr="00BA49AD">
        <w:rPr>
          <w:rFonts w:eastAsia="Segoe UI" w:cs="Segoe UI"/>
          <w:b/>
          <w:color w:val="000000" w:themeColor="text1"/>
        </w:rPr>
        <w:t xml:space="preserve">Release Management as a </w:t>
      </w:r>
      <w:r w:rsidR="009B32D2" w:rsidRPr="00BA49AD">
        <w:rPr>
          <w:rFonts w:eastAsia="Segoe UI" w:cs="Segoe UI"/>
          <w:b/>
          <w:color w:val="000000" w:themeColor="text1"/>
        </w:rPr>
        <w:t>s</w:t>
      </w:r>
      <w:r w:rsidRPr="00BA49AD">
        <w:rPr>
          <w:rFonts w:eastAsia="Segoe UI" w:cs="Segoe UI"/>
          <w:b/>
          <w:color w:val="000000" w:themeColor="text1"/>
        </w:rPr>
        <w:t>ervice</w:t>
      </w:r>
      <w:r w:rsidR="00331C48" w:rsidRPr="00BA49AD">
        <w:rPr>
          <w:rFonts w:eastAsia="Segoe UI" w:cs="Segoe UI"/>
          <w:b/>
          <w:color w:val="000000" w:themeColor="text1"/>
        </w:rPr>
        <w:t xml:space="preserve"> – </w:t>
      </w:r>
      <w:r w:rsidRPr="00BA49AD">
        <w:rPr>
          <w:rFonts w:eastAsia="Segoe UI" w:cs="Segoe UI"/>
          <w:color w:val="000000" w:themeColor="text1"/>
        </w:rPr>
        <w:t>Customers</w:t>
      </w:r>
      <w:r w:rsidRPr="00BA49AD">
        <w:rPr>
          <w:rFonts w:eastAsia="Segoe UI" w:cs="Segoe UI"/>
          <w:b/>
          <w:color w:val="000000" w:themeColor="text1"/>
        </w:rPr>
        <w:t xml:space="preserve"> </w:t>
      </w:r>
      <w:r w:rsidRPr="00BA49AD">
        <w:rPr>
          <w:rFonts w:eastAsia="Segoe UI" w:cs="Segoe UI"/>
          <w:color w:val="000000" w:themeColor="text1"/>
        </w:rPr>
        <w:t xml:space="preserve">using Visual Studio Online can now </w:t>
      </w:r>
      <w:r w:rsidR="00331C48" w:rsidRPr="00BA49AD">
        <w:rPr>
          <w:rFonts w:eastAsia="Segoe UI" w:cs="Segoe UI"/>
          <w:color w:val="000000" w:themeColor="text1"/>
        </w:rPr>
        <w:t xml:space="preserve">utilize </w:t>
      </w:r>
      <w:r w:rsidRPr="00BA49AD">
        <w:rPr>
          <w:rFonts w:eastAsia="Segoe UI" w:cs="Segoe UI"/>
          <w:color w:val="000000" w:themeColor="text1"/>
        </w:rPr>
        <w:t xml:space="preserve">Release Management for Visual Studio. This capability was previously available only to customers using Team Foundation Server. With Visual Studio Online, </w:t>
      </w:r>
      <w:r w:rsidR="00331C48" w:rsidRPr="00BA49AD">
        <w:rPr>
          <w:rFonts w:eastAsia="Segoe UI" w:cs="Segoe UI"/>
          <w:color w:val="000000" w:themeColor="text1"/>
        </w:rPr>
        <w:t>r</w:t>
      </w:r>
      <w:r w:rsidRPr="00BA49AD">
        <w:rPr>
          <w:rFonts w:eastAsia="Segoe UI" w:cs="Segoe UI"/>
          <w:color w:val="000000" w:themeColor="text1"/>
        </w:rPr>
        <w:t xml:space="preserve">elease </w:t>
      </w:r>
      <w:r w:rsidR="00331C48" w:rsidRPr="00BA49AD">
        <w:rPr>
          <w:rFonts w:eastAsia="Segoe UI" w:cs="Segoe UI"/>
          <w:color w:val="000000" w:themeColor="text1"/>
        </w:rPr>
        <w:t>m</w:t>
      </w:r>
      <w:r w:rsidRPr="00BA49AD">
        <w:rPr>
          <w:rFonts w:eastAsia="Segoe UI" w:cs="Segoe UI"/>
          <w:color w:val="000000" w:themeColor="text1"/>
        </w:rPr>
        <w:t xml:space="preserve">anagement is </w:t>
      </w:r>
      <w:r w:rsidRPr="00BA49AD">
        <w:rPr>
          <w:rFonts w:eastAsia="Segoe UI" w:cs="Segoe UI"/>
          <w:color w:val="000000" w:themeColor="text1"/>
        </w:rPr>
        <w:lastRenderedPageBreak/>
        <w:t>provided as a hosted service</w:t>
      </w:r>
      <w:r w:rsidR="00331C48" w:rsidRPr="00BA49AD">
        <w:rPr>
          <w:rFonts w:eastAsia="Segoe UI" w:cs="Segoe UI"/>
          <w:color w:val="000000" w:themeColor="text1"/>
        </w:rPr>
        <w:t xml:space="preserve"> in Preview</w:t>
      </w:r>
      <w:r w:rsidRPr="00BA49AD">
        <w:rPr>
          <w:rFonts w:eastAsia="Segoe UI" w:cs="Segoe UI"/>
          <w:color w:val="000000" w:themeColor="text1"/>
        </w:rPr>
        <w:t xml:space="preserve"> with no need for customers to set up or maintain any server infrastructure. Release Management for Visual Studio allows organizations to easily orchestrate deployments of source and configuration artifacts across their entire dev</w:t>
      </w:r>
      <w:r w:rsidR="00331C48" w:rsidRPr="00BA49AD">
        <w:rPr>
          <w:rFonts w:eastAsia="Segoe UI" w:cs="Segoe UI"/>
          <w:color w:val="000000" w:themeColor="text1"/>
        </w:rPr>
        <w:t>/</w:t>
      </w:r>
      <w:r w:rsidRPr="00BA49AD">
        <w:rPr>
          <w:rFonts w:eastAsia="Segoe UI" w:cs="Segoe UI"/>
          <w:color w:val="000000" w:themeColor="text1"/>
        </w:rPr>
        <w:t>test</w:t>
      </w:r>
      <w:r w:rsidR="00331C48" w:rsidRPr="00BA49AD">
        <w:rPr>
          <w:rFonts w:eastAsia="Segoe UI" w:cs="Segoe UI"/>
          <w:color w:val="000000" w:themeColor="text1"/>
        </w:rPr>
        <w:t>/</w:t>
      </w:r>
      <w:r w:rsidRPr="00BA49AD">
        <w:rPr>
          <w:rFonts w:eastAsia="Segoe UI" w:cs="Segoe UI"/>
          <w:color w:val="000000" w:themeColor="text1"/>
        </w:rPr>
        <w:t>production pipelines. This allows teams to release more frequently, with confidence, and embrace a DevOps culture of software development.</w:t>
      </w:r>
    </w:p>
    <w:p w14:paraId="137A3E00" w14:textId="0225DBA1" w:rsidR="00510ABA" w:rsidRPr="00BA49AD" w:rsidRDefault="00510ABA" w:rsidP="00E81F78">
      <w:pPr>
        <w:pStyle w:val="ListParagraph"/>
        <w:numPr>
          <w:ilvl w:val="0"/>
          <w:numId w:val="28"/>
        </w:numPr>
        <w:spacing w:line="276" w:lineRule="auto"/>
        <w:rPr>
          <w:rFonts w:cs="Segoe UI"/>
          <w:color w:val="000000" w:themeColor="text1"/>
        </w:rPr>
      </w:pPr>
      <w:r w:rsidRPr="00BA49AD">
        <w:rPr>
          <w:rFonts w:eastAsia="Segoe UI" w:cs="Segoe UI"/>
          <w:b/>
          <w:color w:val="000000" w:themeColor="text1"/>
        </w:rPr>
        <w:t>Cloud Deployment Projects</w:t>
      </w:r>
      <w:r w:rsidR="00590839" w:rsidRPr="00BA49AD">
        <w:rPr>
          <w:rFonts w:eastAsia="Segoe UI" w:cs="Segoe UI"/>
          <w:b/>
          <w:color w:val="000000" w:themeColor="text1"/>
        </w:rPr>
        <w:t xml:space="preserve"> –</w:t>
      </w:r>
      <w:r w:rsidRPr="00BA49AD">
        <w:rPr>
          <w:rFonts w:eastAsia="Segoe UI" w:cs="Segoe UI"/>
          <w:b/>
          <w:color w:val="000000" w:themeColor="text1"/>
        </w:rPr>
        <w:t xml:space="preserve"> </w:t>
      </w:r>
      <w:r w:rsidRPr="00BA49AD">
        <w:rPr>
          <w:rFonts w:eastAsia="Segoe UI" w:cs="Segoe UI"/>
          <w:color w:val="000000" w:themeColor="text1"/>
        </w:rPr>
        <w:t xml:space="preserve">Cloud Deployment Projects in Visual Studio help organizations embrace infrastructure </w:t>
      </w:r>
      <w:r w:rsidR="00EB45EA" w:rsidRPr="00BA49AD">
        <w:rPr>
          <w:rFonts w:eastAsia="Segoe UI" w:cs="Segoe UI"/>
          <w:color w:val="000000" w:themeColor="text1"/>
        </w:rPr>
        <w:t>and</w:t>
      </w:r>
      <w:r w:rsidRPr="00BA49AD">
        <w:rPr>
          <w:rFonts w:eastAsia="Segoe UI" w:cs="Segoe UI"/>
          <w:color w:val="000000" w:themeColor="text1"/>
        </w:rPr>
        <w:t xml:space="preserve"> configuration as code, a key DevOps practice. By modeling cloud resources as code, an organization can more easily and reliably provision and configure environments in Azure</w:t>
      </w:r>
      <w:r w:rsidR="00EB45EA" w:rsidRPr="00BA49AD">
        <w:rPr>
          <w:rFonts w:eastAsia="Segoe UI" w:cs="Segoe UI"/>
          <w:color w:val="000000" w:themeColor="text1"/>
        </w:rPr>
        <w:t>,</w:t>
      </w:r>
      <w:r w:rsidRPr="00BA49AD">
        <w:rPr>
          <w:rFonts w:eastAsia="Segoe UI" w:cs="Segoe UI"/>
          <w:color w:val="000000" w:themeColor="text1"/>
        </w:rPr>
        <w:t xml:space="preserve"> which can be used for development, testing and production. Cloud Deployment Project</w:t>
      </w:r>
      <w:r w:rsidR="00AA7901" w:rsidRPr="00BA49AD">
        <w:rPr>
          <w:rFonts w:eastAsia="Segoe UI" w:cs="Segoe UI"/>
          <w:color w:val="000000" w:themeColor="text1"/>
        </w:rPr>
        <w:t>s</w:t>
      </w:r>
      <w:r w:rsidRPr="00BA49AD">
        <w:rPr>
          <w:rFonts w:eastAsia="Segoe UI" w:cs="Segoe UI"/>
          <w:color w:val="000000" w:themeColor="text1"/>
        </w:rPr>
        <w:t xml:space="preserve"> ship with the Azure SDK 2.5, and also provide built-in blueprints </w:t>
      </w:r>
      <w:r w:rsidR="00AA5945" w:rsidRPr="00BA49AD">
        <w:rPr>
          <w:rFonts w:eastAsia="Segoe UI" w:cs="Segoe UI"/>
          <w:color w:val="000000" w:themeColor="text1"/>
        </w:rPr>
        <w:t xml:space="preserve">that </w:t>
      </w:r>
      <w:r w:rsidRPr="00BA49AD">
        <w:rPr>
          <w:rFonts w:eastAsia="Segoe UI" w:cs="Segoe UI"/>
          <w:color w:val="000000" w:themeColor="text1"/>
        </w:rPr>
        <w:t xml:space="preserve">can help teams get started by providing them with the necessary infrastructure </w:t>
      </w:r>
      <w:r w:rsidR="00AA5945" w:rsidRPr="00BA49AD">
        <w:rPr>
          <w:rFonts w:eastAsia="Segoe UI" w:cs="Segoe UI"/>
          <w:color w:val="000000" w:themeColor="text1"/>
        </w:rPr>
        <w:t>and</w:t>
      </w:r>
      <w:r w:rsidRPr="00BA49AD">
        <w:rPr>
          <w:rFonts w:eastAsia="Segoe UI" w:cs="Segoe UI"/>
          <w:color w:val="000000" w:themeColor="text1"/>
        </w:rPr>
        <w:t xml:space="preserve"> configuration as code templates for brownfield solutions.</w:t>
      </w:r>
    </w:p>
    <w:p w14:paraId="1477324C" w14:textId="07E0D3A8" w:rsidR="00510ABA" w:rsidRPr="00BA49AD" w:rsidRDefault="00510ABA">
      <w:pPr>
        <w:pStyle w:val="ListParagraph"/>
        <w:numPr>
          <w:ilvl w:val="0"/>
          <w:numId w:val="29"/>
        </w:numPr>
        <w:spacing w:line="276" w:lineRule="auto"/>
        <w:ind w:left="360"/>
        <w:rPr>
          <w:rFonts w:eastAsia="Calibri"/>
        </w:rPr>
      </w:pPr>
      <w:r w:rsidRPr="00BA49AD">
        <w:rPr>
          <w:rFonts w:eastAsia="Segoe UI" w:cs="Segoe UI"/>
          <w:b/>
        </w:rPr>
        <w:t>Build vNext</w:t>
      </w:r>
      <w:r w:rsidR="00590839" w:rsidRPr="00BA49AD">
        <w:rPr>
          <w:rFonts w:eastAsia="Segoe UI" w:cs="Segoe UI"/>
          <w:b/>
        </w:rPr>
        <w:t xml:space="preserve"> –</w:t>
      </w:r>
      <w:r w:rsidRPr="00BA49AD">
        <w:rPr>
          <w:rFonts w:eastAsia="Segoe UI" w:cs="Segoe UI"/>
          <w:b/>
        </w:rPr>
        <w:t xml:space="preserve"> </w:t>
      </w:r>
      <w:r w:rsidRPr="00BA49AD">
        <w:rPr>
          <w:rFonts w:eastAsia="Segoe UI" w:cs="Segoe UI"/>
        </w:rPr>
        <w:t xml:space="preserve">On </w:t>
      </w:r>
      <w:r w:rsidR="00F41305" w:rsidRPr="00BA49AD">
        <w:rPr>
          <w:rFonts w:eastAsia="Segoe UI" w:cs="Segoe UI"/>
        </w:rPr>
        <w:t xml:space="preserve">Nov. </w:t>
      </w:r>
      <w:r w:rsidRPr="00BA49AD">
        <w:rPr>
          <w:rFonts w:eastAsia="Segoe UI" w:cs="Segoe UI"/>
        </w:rPr>
        <w:t xml:space="preserve">12 </w:t>
      </w:r>
      <w:r w:rsidR="001D270F" w:rsidRPr="00BA49AD">
        <w:rPr>
          <w:rFonts w:eastAsia="Segoe UI" w:cs="Segoe UI"/>
        </w:rPr>
        <w:t xml:space="preserve">Microsoft </w:t>
      </w:r>
      <w:r w:rsidR="00590839" w:rsidRPr="00BA49AD">
        <w:rPr>
          <w:rFonts w:eastAsia="Segoe UI" w:cs="Segoe UI"/>
        </w:rPr>
        <w:t xml:space="preserve">provided an early preview into the </w:t>
      </w:r>
      <w:r w:rsidRPr="00BA49AD">
        <w:rPr>
          <w:rFonts w:eastAsia="Segoe UI" w:cs="Segoe UI"/>
        </w:rPr>
        <w:t>next-generation build system for Team Foundation Server and Visual Studio Online. The next</w:t>
      </w:r>
      <w:r w:rsidR="00AA5945" w:rsidRPr="00BA49AD">
        <w:rPr>
          <w:rFonts w:eastAsia="Segoe UI" w:cs="Segoe UI"/>
        </w:rPr>
        <w:t>-</w:t>
      </w:r>
      <w:r w:rsidRPr="00BA49AD">
        <w:rPr>
          <w:rFonts w:eastAsia="Segoe UI" w:cs="Segoe UI"/>
        </w:rPr>
        <w:t xml:space="preserve">generation build system will allow teams to more easily create custom build workflows by introducing reusable tasks and a lightweight, </w:t>
      </w:r>
      <w:r w:rsidR="00306F73" w:rsidRPr="00BA49AD">
        <w:rPr>
          <w:rFonts w:eastAsia="Segoe UI" w:cs="Segoe UI"/>
        </w:rPr>
        <w:t>Web</w:t>
      </w:r>
      <w:r w:rsidRPr="00BA49AD">
        <w:rPr>
          <w:rFonts w:eastAsia="Segoe UI" w:cs="Segoe UI"/>
        </w:rPr>
        <w:t>-based authoring environment</w:t>
      </w:r>
      <w:r w:rsidR="00BE22C0" w:rsidRPr="00BA49AD">
        <w:rPr>
          <w:rFonts w:eastAsia="Segoe UI" w:cs="Segoe UI"/>
        </w:rPr>
        <w:t>.</w:t>
      </w:r>
      <w:r w:rsidR="005E4D80" w:rsidRPr="00BA49AD">
        <w:rPr>
          <w:rFonts w:eastAsia="Segoe UI" w:cs="Segoe UI"/>
        </w:rPr>
        <w:t xml:space="preserve"> </w:t>
      </w:r>
      <w:r w:rsidRPr="00BA49AD">
        <w:rPr>
          <w:rFonts w:eastAsia="Segoe UI" w:cs="Segoe UI"/>
        </w:rPr>
        <w:t xml:space="preserve">This build system will also be capable of building code from external systems such as GitHub by leveraging the REST APIs and service hooks infrastructure available in Visual Studio Online. </w:t>
      </w:r>
      <w:r w:rsidR="005E4D80" w:rsidRPr="00BA49AD">
        <w:rPr>
          <w:rFonts w:eastAsia="Segoe UI" w:cs="Segoe UI"/>
        </w:rPr>
        <w:t xml:space="preserve">Finally, </w:t>
      </w:r>
      <w:r w:rsidRPr="00BA49AD">
        <w:rPr>
          <w:rFonts w:eastAsia="Segoe UI" w:cs="Segoe UI"/>
        </w:rPr>
        <w:t>a new cross-platform build agent will allow teams to run builds on non-Windows machines. This makes it possible for the first time to build for iOS</w:t>
      </w:r>
      <w:r w:rsidR="00311A3D" w:rsidRPr="00BA49AD">
        <w:rPr>
          <w:rFonts w:eastAsia="Segoe UI" w:cs="Segoe UI"/>
        </w:rPr>
        <w:t xml:space="preserve"> and </w:t>
      </w:r>
      <w:r w:rsidRPr="00BA49AD">
        <w:rPr>
          <w:rFonts w:eastAsia="Segoe UI" w:cs="Segoe UI"/>
        </w:rPr>
        <w:t>OS</w:t>
      </w:r>
      <w:r w:rsidR="00DA6E03" w:rsidRPr="00BA49AD">
        <w:rPr>
          <w:rFonts w:eastAsia="Segoe UI" w:cs="Segoe UI"/>
        </w:rPr>
        <w:t xml:space="preserve"> </w:t>
      </w:r>
      <w:r w:rsidRPr="00BA49AD">
        <w:rPr>
          <w:rFonts w:eastAsia="Segoe UI" w:cs="Segoe UI"/>
        </w:rPr>
        <w:t>X by running builds on Macs.</w:t>
      </w:r>
    </w:p>
    <w:p w14:paraId="24226C2A" w14:textId="6E5DC161" w:rsidR="007E3677" w:rsidRPr="00BA49AD" w:rsidRDefault="007E3677" w:rsidP="00BA49AD">
      <w:pPr>
        <w:spacing w:line="276" w:lineRule="auto"/>
        <w:rPr>
          <w:rFonts w:eastAsia="Calibri" w:cs="Segoe UI"/>
          <w:szCs w:val="22"/>
        </w:rPr>
      </w:pPr>
    </w:p>
    <w:p w14:paraId="62C536F4" w14:textId="68D0D2DC" w:rsidR="003A7593" w:rsidRPr="00BA49AD" w:rsidRDefault="005E4D80" w:rsidP="00BA49AD">
      <w:pPr>
        <w:spacing w:line="276" w:lineRule="auto"/>
        <w:rPr>
          <w:rFonts w:eastAsia="Calibri" w:cs="Segoe UI"/>
          <w:b/>
          <w:szCs w:val="22"/>
          <w:u w:val="single"/>
        </w:rPr>
      </w:pPr>
      <w:r w:rsidRPr="00BA49AD">
        <w:rPr>
          <w:rFonts w:eastAsia="Calibri" w:cs="Segoe UI"/>
          <w:b/>
          <w:color w:val="0070C0"/>
          <w:sz w:val="28"/>
          <w:szCs w:val="22"/>
        </w:rPr>
        <w:t>Additional Announcement &amp; Releases</w:t>
      </w:r>
    </w:p>
    <w:p w14:paraId="4993F663" w14:textId="2E3641FA" w:rsidR="00FF4926" w:rsidRPr="00BA49AD" w:rsidRDefault="00DD4ABB" w:rsidP="00BA49AD">
      <w:pPr>
        <w:pStyle w:val="ListParagraph"/>
        <w:numPr>
          <w:ilvl w:val="0"/>
          <w:numId w:val="28"/>
        </w:numPr>
        <w:spacing w:line="276" w:lineRule="auto"/>
        <w:rPr>
          <w:rFonts w:eastAsia="Calibri" w:cs="Segoe UI"/>
          <w:bCs/>
          <w:szCs w:val="22"/>
        </w:rPr>
      </w:pPr>
      <w:r w:rsidRPr="00BA49AD">
        <w:rPr>
          <w:rFonts w:eastAsia="Calibri" w:cs="Segoe UI"/>
          <w:b/>
          <w:bCs/>
          <w:szCs w:val="22"/>
        </w:rPr>
        <w:t>Visual Studio Emulator for Android Preview</w:t>
      </w:r>
      <w:r w:rsidRPr="00BA49AD">
        <w:rPr>
          <w:rFonts w:eastAsia="Calibri" w:cs="Segoe UI"/>
          <w:bCs/>
          <w:szCs w:val="22"/>
        </w:rPr>
        <w:t xml:space="preserve"> is now available for download, supporting Visual Studio 2015 Preview. This new emulator will provide a great and integrated experience for developers using Visual Studio to build for Android, including top-notch performance and support for both Apache Cordova and Xamarin projects</w:t>
      </w:r>
      <w:r w:rsidR="009F0443" w:rsidRPr="00BA49AD">
        <w:rPr>
          <w:rFonts w:eastAsia="Calibri" w:cs="Segoe UI"/>
          <w:bCs/>
          <w:szCs w:val="22"/>
        </w:rPr>
        <w:t>.</w:t>
      </w:r>
    </w:p>
    <w:p w14:paraId="1A3574E6" w14:textId="290B1BA0" w:rsidR="00576982" w:rsidRPr="00BA49AD" w:rsidRDefault="00FF4926" w:rsidP="00BA49AD">
      <w:pPr>
        <w:pStyle w:val="ListParagraph"/>
        <w:numPr>
          <w:ilvl w:val="0"/>
          <w:numId w:val="28"/>
        </w:numPr>
        <w:spacing w:line="276" w:lineRule="auto"/>
        <w:rPr>
          <w:rFonts w:eastAsia="Calibri" w:cs="Segoe UI"/>
          <w:szCs w:val="22"/>
        </w:rPr>
      </w:pPr>
      <w:r w:rsidRPr="00BA49AD">
        <w:rPr>
          <w:rFonts w:eastAsia="Calibri" w:cs="Segoe UI"/>
          <w:b/>
          <w:szCs w:val="22"/>
        </w:rPr>
        <w:t>Azure SDK 2.5 RTW</w:t>
      </w:r>
      <w:r w:rsidR="007122EC" w:rsidRPr="00BA49AD">
        <w:rPr>
          <w:rFonts w:eastAsia="Calibri" w:cs="Segoe UI"/>
          <w:b/>
          <w:szCs w:val="22"/>
        </w:rPr>
        <w:t xml:space="preserve"> </w:t>
      </w:r>
      <w:r w:rsidR="007122EC" w:rsidRPr="00BA49AD">
        <w:rPr>
          <w:rFonts w:eastAsia="Calibri" w:cs="Segoe UI"/>
          <w:szCs w:val="22"/>
        </w:rPr>
        <w:t>is now available for download</w:t>
      </w:r>
      <w:r w:rsidR="00787B11" w:rsidRPr="00BA49AD">
        <w:rPr>
          <w:rFonts w:eastAsia="Calibri" w:cs="Segoe UI"/>
          <w:szCs w:val="22"/>
        </w:rPr>
        <w:t xml:space="preserve">. In this release </w:t>
      </w:r>
      <w:r w:rsidR="005E4D80" w:rsidRPr="00BA49AD">
        <w:rPr>
          <w:rFonts w:eastAsia="Calibri" w:cs="Segoe UI"/>
          <w:szCs w:val="22"/>
        </w:rPr>
        <w:t>new features were added</w:t>
      </w:r>
      <w:r w:rsidR="00787B11" w:rsidRPr="00BA49AD">
        <w:rPr>
          <w:rFonts w:eastAsia="Calibri" w:cs="Segoe UI"/>
          <w:szCs w:val="22"/>
        </w:rPr>
        <w:t xml:space="preserve"> for Visual Studio 2012, 2013 and 2015 Preview developers. New capabilities include</w:t>
      </w:r>
      <w:r w:rsidR="005E4D80" w:rsidRPr="00BA49AD">
        <w:rPr>
          <w:rFonts w:eastAsia="Calibri" w:cs="Segoe UI"/>
          <w:szCs w:val="22"/>
        </w:rPr>
        <w:t>:</w:t>
      </w:r>
      <w:r w:rsidR="00787B11" w:rsidRPr="00BA49AD">
        <w:rPr>
          <w:rFonts w:eastAsia="Calibri" w:cs="Segoe UI"/>
          <w:szCs w:val="22"/>
        </w:rPr>
        <w:t xml:space="preserve"> </w:t>
      </w:r>
    </w:p>
    <w:p w14:paraId="297DBCF5" w14:textId="3B7417B6" w:rsidR="00576982" w:rsidRPr="00BA49AD" w:rsidRDefault="005E4D80" w:rsidP="00050BFA">
      <w:pPr>
        <w:pStyle w:val="ListParagraph"/>
        <w:numPr>
          <w:ilvl w:val="1"/>
          <w:numId w:val="28"/>
        </w:numPr>
        <w:spacing w:line="276" w:lineRule="auto"/>
        <w:ind w:left="720"/>
        <w:rPr>
          <w:rFonts w:eastAsia="Calibri" w:cs="Segoe UI"/>
        </w:rPr>
      </w:pPr>
      <w:r w:rsidRPr="00BA49AD">
        <w:rPr>
          <w:rFonts w:eastAsia="Calibri" w:cs="Segoe UI"/>
          <w:szCs w:val="22"/>
        </w:rPr>
        <w:t>I</w:t>
      </w:r>
      <w:r w:rsidR="0006459A" w:rsidRPr="00BA49AD">
        <w:rPr>
          <w:rFonts w:eastAsia="Calibri" w:cs="Segoe UI"/>
          <w:szCs w:val="22"/>
        </w:rPr>
        <w:t xml:space="preserve">mprovements to cloud diagnostics and remote debugging support for Azure </w:t>
      </w:r>
      <w:r w:rsidR="00BE22C0" w:rsidRPr="00BA49AD">
        <w:rPr>
          <w:rFonts w:eastAsia="Calibri" w:cs="Segoe UI"/>
          <w:szCs w:val="22"/>
        </w:rPr>
        <w:t>VMs</w:t>
      </w:r>
      <w:r w:rsidR="00800374" w:rsidRPr="00BA49AD">
        <w:rPr>
          <w:rFonts w:eastAsia="Calibri" w:cs="Segoe UI"/>
          <w:szCs w:val="22"/>
        </w:rPr>
        <w:t xml:space="preserve"> </w:t>
      </w:r>
      <w:r w:rsidR="0006459A" w:rsidRPr="00BA49AD">
        <w:rPr>
          <w:rFonts w:eastAsia="Calibri" w:cs="Segoe UI"/>
          <w:szCs w:val="22"/>
        </w:rPr>
        <w:t>and Cloud Services</w:t>
      </w:r>
      <w:r w:rsidRPr="00BA49AD">
        <w:rPr>
          <w:rFonts w:eastAsia="Calibri" w:cs="Segoe UI"/>
          <w:szCs w:val="22"/>
        </w:rPr>
        <w:t>.</w:t>
      </w:r>
    </w:p>
    <w:p w14:paraId="414EF83A" w14:textId="5DCA2628" w:rsidR="003F49AF" w:rsidRPr="00BA49AD" w:rsidRDefault="002574E8" w:rsidP="00050BFA">
      <w:pPr>
        <w:pStyle w:val="ListParagraph"/>
        <w:numPr>
          <w:ilvl w:val="1"/>
          <w:numId w:val="28"/>
        </w:numPr>
        <w:spacing w:line="276" w:lineRule="auto"/>
        <w:ind w:left="720"/>
        <w:rPr>
          <w:rFonts w:eastAsia="Calibri" w:cs="Segoe UI"/>
          <w:bCs/>
          <w:szCs w:val="22"/>
        </w:rPr>
      </w:pPr>
      <w:r w:rsidRPr="00BA49AD">
        <w:rPr>
          <w:rFonts w:eastAsia="Calibri" w:cs="Segoe UI"/>
          <w:b/>
        </w:rPr>
        <w:t xml:space="preserve">Azure </w:t>
      </w:r>
      <w:r w:rsidR="00576982" w:rsidRPr="00BA49AD">
        <w:rPr>
          <w:rFonts w:eastAsia="Calibri" w:cs="Segoe UI"/>
          <w:b/>
        </w:rPr>
        <w:t>HDInsight tooling</w:t>
      </w:r>
      <w:r w:rsidR="005E4D80" w:rsidRPr="00BA49AD">
        <w:rPr>
          <w:rFonts w:eastAsia="Calibri" w:cs="Segoe UI"/>
          <w:b/>
        </w:rPr>
        <w:t xml:space="preserve"> – </w:t>
      </w:r>
      <w:r w:rsidRPr="00BA49AD">
        <w:rPr>
          <w:rFonts w:eastAsia="Calibri" w:cs="Segoe UI"/>
        </w:rPr>
        <w:t xml:space="preserve">Developers working on </w:t>
      </w:r>
      <w:r w:rsidR="00576982" w:rsidRPr="00BA49AD">
        <w:rPr>
          <w:rFonts w:eastAsia="Calibri" w:cs="Segoe UI"/>
        </w:rPr>
        <w:t xml:space="preserve">big data scenarios </w:t>
      </w:r>
      <w:r w:rsidR="00DD4ABB" w:rsidRPr="00BA49AD">
        <w:rPr>
          <w:rFonts w:eastAsia="Calibri" w:cs="Segoe UI"/>
        </w:rPr>
        <w:t>will now have tooling support for HDInsight right from Visual Studio</w:t>
      </w:r>
      <w:r w:rsidR="00BE22C0" w:rsidRPr="00BA49AD">
        <w:rPr>
          <w:rFonts w:eastAsia="Calibri" w:cs="Segoe UI"/>
        </w:rPr>
        <w:t xml:space="preserve">, </w:t>
      </w:r>
      <w:r w:rsidR="00DD4ABB" w:rsidRPr="00BA49AD">
        <w:rPr>
          <w:rFonts w:eastAsia="Calibri" w:cs="Segoe UI"/>
        </w:rPr>
        <w:t>includ</w:t>
      </w:r>
      <w:r w:rsidR="00E834D8" w:rsidRPr="00BA49AD">
        <w:rPr>
          <w:rFonts w:eastAsia="Calibri" w:cs="Segoe UI"/>
        </w:rPr>
        <w:t>ing</w:t>
      </w:r>
      <w:r w:rsidR="00DD4ABB" w:rsidRPr="00BA49AD">
        <w:rPr>
          <w:rFonts w:eastAsia="Calibri" w:cs="Segoe UI"/>
        </w:rPr>
        <w:t xml:space="preserve"> the capability to author, run and manage Hive jobs and create</w:t>
      </w:r>
      <w:r w:rsidR="005E4D80" w:rsidRPr="00BA49AD">
        <w:rPr>
          <w:rFonts w:eastAsia="Calibri" w:cs="Segoe UI"/>
        </w:rPr>
        <w:t>/</w:t>
      </w:r>
      <w:r w:rsidR="00DD4ABB" w:rsidRPr="00BA49AD">
        <w:rPr>
          <w:rFonts w:eastAsia="Calibri" w:cs="Segoe UI"/>
        </w:rPr>
        <w:t>manage Schema</w:t>
      </w:r>
      <w:r w:rsidR="00DE7AB7" w:rsidRPr="00BA49AD">
        <w:rPr>
          <w:rFonts w:eastAsia="Calibri" w:cs="Segoe UI"/>
        </w:rPr>
        <w:t>.</w:t>
      </w:r>
    </w:p>
    <w:p w14:paraId="6826379E" w14:textId="1DA03287" w:rsidR="003F49AF" w:rsidRPr="00BA49AD" w:rsidRDefault="007E3677" w:rsidP="00BA49AD">
      <w:pPr>
        <w:pStyle w:val="ListParagraph"/>
        <w:numPr>
          <w:ilvl w:val="0"/>
          <w:numId w:val="28"/>
        </w:numPr>
        <w:spacing w:line="276" w:lineRule="auto"/>
        <w:rPr>
          <w:rFonts w:eastAsia="Calibri"/>
        </w:rPr>
      </w:pPr>
      <w:r w:rsidRPr="00BA49AD">
        <w:rPr>
          <w:rFonts w:eastAsia="Calibri" w:cs="Segoe UI"/>
          <w:b/>
          <w:szCs w:val="22"/>
        </w:rPr>
        <w:t>Cloud Code Analysis Pack</w:t>
      </w:r>
      <w:r w:rsidR="005E4D80" w:rsidRPr="00BA49AD">
        <w:rPr>
          <w:rFonts w:eastAsia="Calibri" w:cs="Segoe UI"/>
          <w:szCs w:val="22"/>
        </w:rPr>
        <w:t xml:space="preserve"> </w:t>
      </w:r>
      <w:r w:rsidR="005E4D80" w:rsidRPr="00BA49AD">
        <w:rPr>
          <w:rFonts w:eastAsia="Calibri" w:cs="Segoe UI"/>
          <w:b/>
          <w:szCs w:val="22"/>
        </w:rPr>
        <w:t xml:space="preserve">– </w:t>
      </w:r>
      <w:r w:rsidR="00787B11" w:rsidRPr="00BA49AD">
        <w:rPr>
          <w:rFonts w:eastAsia="Calibri" w:cs="Segoe UI"/>
          <w:szCs w:val="22"/>
        </w:rPr>
        <w:t xml:space="preserve">Visual Studio 2015 Azure developers will now have access to the preview release of </w:t>
      </w:r>
      <w:r w:rsidR="00787B11" w:rsidRPr="00BA49AD">
        <w:rPr>
          <w:rFonts w:eastAsia="Calibri" w:cs="Segoe UI"/>
          <w:b/>
          <w:szCs w:val="22"/>
        </w:rPr>
        <w:t>Cloud Code Analysis Pack</w:t>
      </w:r>
      <w:r w:rsidR="00787B11" w:rsidRPr="00BA49AD">
        <w:rPr>
          <w:rFonts w:eastAsia="Calibri" w:cs="Segoe UI"/>
          <w:szCs w:val="22"/>
        </w:rPr>
        <w:t xml:space="preserve"> via NuGet, bringing real-time code analysis for Azure</w:t>
      </w:r>
      <w:r w:rsidR="000C318C" w:rsidRPr="00BA49AD">
        <w:rPr>
          <w:rFonts w:eastAsia="Calibri" w:cs="Segoe UI"/>
          <w:szCs w:val="22"/>
        </w:rPr>
        <w:t>-</w:t>
      </w:r>
      <w:r w:rsidR="00787B11" w:rsidRPr="00BA49AD">
        <w:rPr>
          <w:rFonts w:eastAsia="Calibri" w:cs="Segoe UI"/>
          <w:szCs w:val="22"/>
        </w:rPr>
        <w:t xml:space="preserve">specific scenarios right into the code editor for early warning of problems that could impact deployed applications. </w:t>
      </w:r>
      <w:r w:rsidR="00787B11" w:rsidRPr="00BA49AD">
        <w:rPr>
          <w:rFonts w:eastAsia="Calibri" w:cs="Segoe UI"/>
          <w:i/>
          <w:szCs w:val="22"/>
        </w:rPr>
        <w:t>&lt;Link&gt;</w:t>
      </w:r>
    </w:p>
    <w:p w14:paraId="722B704B" w14:textId="2F26B6C8" w:rsidR="003F49AF" w:rsidRPr="00BA49AD" w:rsidRDefault="00231D90" w:rsidP="00050BFA">
      <w:pPr>
        <w:pStyle w:val="ListParagraph"/>
        <w:numPr>
          <w:ilvl w:val="0"/>
          <w:numId w:val="28"/>
        </w:numPr>
        <w:rPr>
          <w:rFonts w:eastAsia="Calibri"/>
        </w:rPr>
      </w:pPr>
      <w:r w:rsidRPr="00BA49AD">
        <w:rPr>
          <w:rFonts w:eastAsia="Calibri" w:cs="Segoe UI"/>
          <w:b/>
          <w:bCs/>
          <w:szCs w:val="22"/>
        </w:rPr>
        <w:lastRenderedPageBreak/>
        <w:t xml:space="preserve">Visual Studio Tools for Unity (VSTU) 2.0 Preview </w:t>
      </w:r>
      <w:r w:rsidRPr="00BA49AD">
        <w:rPr>
          <w:rFonts w:eastAsia="Calibri" w:cs="Segoe UI"/>
          <w:bCs/>
          <w:szCs w:val="22"/>
        </w:rPr>
        <w:t xml:space="preserve">will deliver its first release for Visual Studio 2015 Preview. </w:t>
      </w:r>
      <w:r w:rsidR="005E4D80" w:rsidRPr="00BA49AD">
        <w:rPr>
          <w:rFonts w:eastAsia="Calibri" w:cs="Segoe UI"/>
          <w:bCs/>
          <w:szCs w:val="22"/>
        </w:rPr>
        <w:t xml:space="preserve">While </w:t>
      </w:r>
      <w:r w:rsidRPr="00BA49AD">
        <w:rPr>
          <w:rFonts w:eastAsia="Calibri" w:cs="Segoe UI"/>
          <w:bCs/>
          <w:szCs w:val="22"/>
        </w:rPr>
        <w:t xml:space="preserve">VSTU is currently available for Visual Studio 2013, this 2.0 release will </w:t>
      </w:r>
      <w:r w:rsidR="005E4D80" w:rsidRPr="00BA49AD">
        <w:rPr>
          <w:rFonts w:eastAsia="Calibri" w:cs="Segoe UI"/>
          <w:bCs/>
          <w:szCs w:val="22"/>
        </w:rPr>
        <w:t>include</w:t>
      </w:r>
      <w:r w:rsidR="00E63B65" w:rsidRPr="00BA49AD">
        <w:rPr>
          <w:rFonts w:eastAsia="Calibri" w:cs="Segoe UI"/>
          <w:bCs/>
          <w:szCs w:val="22"/>
        </w:rPr>
        <w:t xml:space="preserve"> </w:t>
      </w:r>
      <w:r w:rsidRPr="00BA49AD">
        <w:rPr>
          <w:rFonts w:eastAsia="Calibri" w:cs="Segoe UI"/>
          <w:bCs/>
          <w:szCs w:val="22"/>
        </w:rPr>
        <w:t>new features such as better support for debugger attributes and visualization for objects</w:t>
      </w:r>
      <w:r w:rsidR="00C25C1C" w:rsidRPr="00BA49AD">
        <w:rPr>
          <w:rFonts w:eastAsia="Calibri" w:cs="Segoe UI"/>
          <w:bCs/>
          <w:szCs w:val="22"/>
        </w:rPr>
        <w:t>.</w:t>
      </w:r>
      <w:r w:rsidRPr="00BA49AD">
        <w:rPr>
          <w:rFonts w:eastAsia="Calibri" w:cs="Segoe UI"/>
          <w:b/>
          <w:bCs/>
          <w:szCs w:val="22"/>
        </w:rPr>
        <w:t xml:space="preserve"> </w:t>
      </w:r>
      <w:r w:rsidR="00FF4926" w:rsidRPr="00BA49AD">
        <w:rPr>
          <w:rFonts w:eastAsia="Calibri"/>
          <w:i/>
        </w:rPr>
        <w:t>&lt;Link&gt;</w:t>
      </w:r>
    </w:p>
    <w:p w14:paraId="5080ACC9" w14:textId="431EBFD7" w:rsidR="001E2F91" w:rsidRPr="00BA49AD" w:rsidRDefault="00513AFD" w:rsidP="00BA49AD">
      <w:pPr>
        <w:pStyle w:val="ListParagraph"/>
        <w:numPr>
          <w:ilvl w:val="0"/>
          <w:numId w:val="28"/>
        </w:numPr>
        <w:spacing w:line="276" w:lineRule="auto"/>
        <w:rPr>
          <w:rFonts w:eastAsia="Calibri"/>
        </w:rPr>
      </w:pPr>
      <w:r w:rsidRPr="00BA49AD">
        <w:rPr>
          <w:rFonts w:eastAsia="Calibri"/>
          <w:b/>
        </w:rPr>
        <w:t>Visual Studio Tools for Apache Cordova</w:t>
      </w:r>
      <w:r w:rsidRPr="00BA49AD">
        <w:rPr>
          <w:rFonts w:eastAsia="Calibri"/>
        </w:rPr>
        <w:t xml:space="preserve"> updated </w:t>
      </w:r>
      <w:r w:rsidR="00CD303C" w:rsidRPr="00BA49AD">
        <w:rPr>
          <w:rFonts w:eastAsia="Calibri"/>
        </w:rPr>
        <w:t>C</w:t>
      </w:r>
      <w:r w:rsidR="005E4D80" w:rsidRPr="00BA49AD">
        <w:rPr>
          <w:rFonts w:eastAsia="Calibri"/>
        </w:rPr>
        <w:t xml:space="preserve">TP </w:t>
      </w:r>
      <w:r w:rsidRPr="00BA49AD">
        <w:rPr>
          <w:rFonts w:eastAsia="Calibri"/>
        </w:rPr>
        <w:t xml:space="preserve">for Visual Studio 2013 is now available. </w:t>
      </w:r>
      <w:r w:rsidR="005E4D80" w:rsidRPr="00BA49AD">
        <w:rPr>
          <w:rFonts w:eastAsia="Calibri"/>
        </w:rPr>
        <w:t>This</w:t>
      </w:r>
      <w:r w:rsidRPr="00BA49AD">
        <w:rPr>
          <w:rFonts w:eastAsia="Calibri"/>
        </w:rPr>
        <w:t xml:space="preserve"> release continue</w:t>
      </w:r>
      <w:r w:rsidR="001312A5" w:rsidRPr="00BA49AD">
        <w:rPr>
          <w:rFonts w:eastAsia="Calibri"/>
        </w:rPr>
        <w:t>s</w:t>
      </w:r>
      <w:r w:rsidRPr="00BA49AD">
        <w:rPr>
          <w:rFonts w:eastAsia="Calibri"/>
        </w:rPr>
        <w:t xml:space="preserve"> to </w:t>
      </w:r>
      <w:r w:rsidR="005E4D80" w:rsidRPr="00BA49AD">
        <w:rPr>
          <w:rFonts w:eastAsia="Calibri"/>
        </w:rPr>
        <w:t xml:space="preserve">provide </w:t>
      </w:r>
      <w:r w:rsidRPr="00BA49AD">
        <w:rPr>
          <w:rFonts w:eastAsia="Calibri"/>
        </w:rPr>
        <w:t xml:space="preserve">support </w:t>
      </w:r>
      <w:r w:rsidR="00C25C1C" w:rsidRPr="00BA49AD">
        <w:rPr>
          <w:rFonts w:eastAsia="Calibri"/>
        </w:rPr>
        <w:t xml:space="preserve">to </w:t>
      </w:r>
      <w:r w:rsidRPr="00BA49AD">
        <w:rPr>
          <w:rFonts w:eastAsia="Calibri"/>
        </w:rPr>
        <w:t>developers</w:t>
      </w:r>
      <w:r w:rsidR="005E4D80" w:rsidRPr="00BA49AD">
        <w:rPr>
          <w:rFonts w:eastAsia="Calibri"/>
        </w:rPr>
        <w:t xml:space="preserve"> for</w:t>
      </w:r>
      <w:r w:rsidRPr="00BA49AD">
        <w:rPr>
          <w:rFonts w:eastAsia="Calibri"/>
        </w:rPr>
        <w:t xml:space="preserve"> testing </w:t>
      </w:r>
      <w:r w:rsidR="007265B3" w:rsidRPr="00BA49AD">
        <w:rPr>
          <w:rFonts w:eastAsia="Calibri"/>
        </w:rPr>
        <w:t xml:space="preserve">the </w:t>
      </w:r>
      <w:r w:rsidRPr="00BA49AD">
        <w:rPr>
          <w:rFonts w:eastAsia="Calibri"/>
        </w:rPr>
        <w:t xml:space="preserve">Apache Cordova tooling in Visual Studio 2013, </w:t>
      </w:r>
      <w:r w:rsidR="00F46C7E" w:rsidRPr="00BA49AD">
        <w:rPr>
          <w:rFonts w:eastAsia="Calibri"/>
        </w:rPr>
        <w:t xml:space="preserve">including </w:t>
      </w:r>
      <w:r w:rsidRPr="00BA49AD">
        <w:rPr>
          <w:rFonts w:eastAsia="Calibri"/>
        </w:rPr>
        <w:t>new features such as iOS debugging support</w:t>
      </w:r>
      <w:r w:rsidR="003133AB" w:rsidRPr="00BA49AD">
        <w:rPr>
          <w:rFonts w:eastAsia="Calibri"/>
        </w:rPr>
        <w:t>,</w:t>
      </w:r>
      <w:r w:rsidRPr="00BA49AD">
        <w:rPr>
          <w:rFonts w:eastAsia="Calibri"/>
        </w:rPr>
        <w:t xml:space="preserve"> and many other new features and bug fixes</w:t>
      </w:r>
      <w:r w:rsidR="00751F26" w:rsidRPr="00BA49AD">
        <w:rPr>
          <w:rFonts w:eastAsia="Calibri"/>
        </w:rPr>
        <w:t>.</w:t>
      </w:r>
    </w:p>
    <w:p w14:paraId="4A969777" w14:textId="2D80FF62" w:rsidR="001E2F91" w:rsidRPr="00BA49AD" w:rsidRDefault="001E2F91" w:rsidP="00BA49AD">
      <w:pPr>
        <w:pStyle w:val="ListParagraph"/>
        <w:numPr>
          <w:ilvl w:val="0"/>
          <w:numId w:val="1"/>
        </w:numPr>
        <w:tabs>
          <w:tab w:val="clear" w:pos="720"/>
          <w:tab w:val="num" w:pos="360"/>
        </w:tabs>
        <w:spacing w:line="276" w:lineRule="auto"/>
        <w:ind w:hanging="720"/>
        <w:rPr>
          <w:rFonts w:eastAsia="Calibri"/>
        </w:rPr>
      </w:pPr>
      <w:r w:rsidRPr="00BA49AD">
        <w:rPr>
          <w:rFonts w:cs="Segoe UI"/>
          <w:b/>
          <w:szCs w:val="22"/>
        </w:rPr>
        <w:t xml:space="preserve">MSDN </w:t>
      </w:r>
      <w:r w:rsidR="00F46C7E" w:rsidRPr="00BA49AD">
        <w:rPr>
          <w:rFonts w:cs="Segoe UI"/>
          <w:b/>
          <w:szCs w:val="22"/>
        </w:rPr>
        <w:t xml:space="preserve">– </w:t>
      </w:r>
      <w:r w:rsidRPr="00BA49AD">
        <w:rPr>
          <w:rFonts w:eastAsia="Calibri" w:cs="Segoe UI"/>
          <w:szCs w:val="22"/>
        </w:rPr>
        <w:t xml:space="preserve">Available </w:t>
      </w:r>
      <w:r w:rsidR="00F46C7E" w:rsidRPr="00BA49AD">
        <w:rPr>
          <w:rFonts w:eastAsia="Calibri" w:cs="Segoe UI"/>
          <w:szCs w:val="22"/>
        </w:rPr>
        <w:t>today</w:t>
      </w:r>
      <w:r w:rsidRPr="00BA49AD">
        <w:rPr>
          <w:rFonts w:eastAsia="Calibri" w:cs="Segoe UI"/>
          <w:szCs w:val="22"/>
        </w:rPr>
        <w:t>, MSDN subscribers have access to top-of-the-line developer training from Pluralsight. The new benefit provides subscribers with technical, developer-focused training delivered by industry experts.</w:t>
      </w:r>
      <w:r w:rsidR="00F46C7E" w:rsidRPr="00BA49AD">
        <w:t xml:space="preserve"> </w:t>
      </w:r>
      <w:hyperlink r:id="rId15" w:history="1">
        <w:r w:rsidR="00F46C7E" w:rsidRPr="00BA49AD">
          <w:rPr>
            <w:rStyle w:val="Hyperlink"/>
            <w:rFonts w:eastAsia="Calibri"/>
            <w:i/>
          </w:rPr>
          <w:t>More information</w:t>
        </w:r>
        <w:r w:rsidR="00F46C7E" w:rsidRPr="00BA49AD">
          <w:rPr>
            <w:rStyle w:val="Hyperlink"/>
            <w:rFonts w:eastAsia="Calibri"/>
          </w:rPr>
          <w:t>.</w:t>
        </w:r>
      </w:hyperlink>
    </w:p>
    <w:p w14:paraId="2090079C" w14:textId="361EE685" w:rsidR="001E2F91" w:rsidRPr="00BA49AD" w:rsidRDefault="001E2F91" w:rsidP="00BA49AD">
      <w:pPr>
        <w:pStyle w:val="ListParagraph"/>
        <w:numPr>
          <w:ilvl w:val="0"/>
          <w:numId w:val="1"/>
        </w:numPr>
        <w:tabs>
          <w:tab w:val="clear" w:pos="720"/>
          <w:tab w:val="num" w:pos="360"/>
        </w:tabs>
        <w:spacing w:line="276" w:lineRule="auto"/>
        <w:ind w:left="360"/>
        <w:rPr>
          <w:rFonts w:cs="Segoe UI"/>
          <w:color w:val="000000" w:themeColor="text1"/>
          <w:szCs w:val="22"/>
        </w:rPr>
      </w:pPr>
      <w:r w:rsidRPr="00BA49AD">
        <w:rPr>
          <w:rFonts w:cs="Segoe UI"/>
          <w:b/>
          <w:szCs w:val="22"/>
        </w:rPr>
        <w:t xml:space="preserve">Release </w:t>
      </w:r>
      <w:r w:rsidR="00724D53" w:rsidRPr="00BA49AD">
        <w:rPr>
          <w:rFonts w:cs="Segoe UI"/>
          <w:b/>
          <w:szCs w:val="22"/>
        </w:rPr>
        <w:t>management licensing change</w:t>
      </w:r>
      <w:r w:rsidR="004C1F37" w:rsidRPr="00BA49AD">
        <w:rPr>
          <w:rFonts w:cs="Segoe UI"/>
          <w:b/>
          <w:szCs w:val="22"/>
        </w:rPr>
        <w:t xml:space="preserve"> – </w:t>
      </w:r>
      <w:r w:rsidRPr="00BA49AD">
        <w:rPr>
          <w:rFonts w:cs="Segoe UI"/>
          <w:szCs w:val="22"/>
        </w:rPr>
        <w:t>Effective Jan</w:t>
      </w:r>
      <w:r w:rsidR="00EC0755" w:rsidRPr="00BA49AD">
        <w:rPr>
          <w:rFonts w:cs="Segoe UI"/>
          <w:szCs w:val="22"/>
        </w:rPr>
        <w:t>.</w:t>
      </w:r>
      <w:r w:rsidRPr="00BA49AD">
        <w:rPr>
          <w:rFonts w:cs="Segoe UI"/>
          <w:szCs w:val="22"/>
        </w:rPr>
        <w:t xml:space="preserve"> 1, target </w:t>
      </w:r>
      <w:r w:rsidRPr="00BA49AD">
        <w:rPr>
          <w:rFonts w:eastAsia="Calibri" w:cs="Segoe UI"/>
          <w:szCs w:val="22"/>
        </w:rPr>
        <w:t>nodes</w:t>
      </w:r>
      <w:r w:rsidRPr="00BA49AD">
        <w:rPr>
          <w:rFonts w:cs="Segoe UI"/>
          <w:szCs w:val="22"/>
        </w:rPr>
        <w:t xml:space="preserve"> or endpoints to which an application is being deployed</w:t>
      </w:r>
      <w:r w:rsidR="00BE22C0" w:rsidRPr="00BA49AD">
        <w:rPr>
          <w:rFonts w:cs="Segoe UI"/>
          <w:szCs w:val="22"/>
        </w:rPr>
        <w:t xml:space="preserve"> </w:t>
      </w:r>
      <w:r w:rsidRPr="00BA49AD">
        <w:rPr>
          <w:rFonts w:cs="Segoe UI"/>
          <w:szCs w:val="22"/>
        </w:rPr>
        <w:t>no longer need to be licensed.</w:t>
      </w:r>
      <w:r w:rsidR="00F46C7E" w:rsidRPr="00BA49AD">
        <w:rPr>
          <w:rFonts w:eastAsia="Calibri"/>
          <w:i/>
        </w:rPr>
        <w:t xml:space="preserve"> &lt;Link&gt;</w:t>
      </w:r>
    </w:p>
    <w:p w14:paraId="1D444750" w14:textId="77777777" w:rsidR="00787B11" w:rsidRPr="00BA49AD" w:rsidRDefault="00787B11" w:rsidP="00BA49AD">
      <w:pPr>
        <w:spacing w:line="276" w:lineRule="auto"/>
        <w:rPr>
          <w:rFonts w:eastAsia="Calibri" w:cs="Segoe UI"/>
          <w:szCs w:val="22"/>
        </w:rPr>
      </w:pPr>
    </w:p>
    <w:p w14:paraId="5763D5BA" w14:textId="7483F33C" w:rsidR="002D5B8E" w:rsidRPr="00BA49AD" w:rsidRDefault="009E04EE" w:rsidP="00050BFA">
      <w:pPr>
        <w:spacing w:line="276" w:lineRule="auto"/>
        <w:rPr>
          <w:rFonts w:eastAsia="Calibri" w:cs="Segoe UI"/>
          <w:b/>
          <w:szCs w:val="22"/>
          <w:u w:val="single"/>
        </w:rPr>
      </w:pPr>
      <w:r w:rsidRPr="00BA49AD">
        <w:rPr>
          <w:rFonts w:eastAsia="Calibri" w:cs="Segoe UI"/>
          <w:b/>
          <w:color w:val="0070C0"/>
          <w:sz w:val="28"/>
          <w:szCs w:val="22"/>
        </w:rPr>
        <w:t>Partner News</w:t>
      </w:r>
    </w:p>
    <w:p w14:paraId="5763D5BF" w14:textId="19CC1E2B" w:rsidR="00CC2AD5" w:rsidRPr="00BA49AD" w:rsidRDefault="00CC2AD5" w:rsidP="00BA49AD">
      <w:pPr>
        <w:pStyle w:val="ListParagraph"/>
        <w:numPr>
          <w:ilvl w:val="0"/>
          <w:numId w:val="1"/>
        </w:numPr>
        <w:tabs>
          <w:tab w:val="clear" w:pos="720"/>
          <w:tab w:val="num" w:pos="360"/>
        </w:tabs>
        <w:spacing w:line="276" w:lineRule="auto"/>
        <w:ind w:left="360"/>
        <w:rPr>
          <w:rFonts w:eastAsia="Calibri" w:cs="Segoe UI"/>
          <w:b/>
          <w:szCs w:val="22"/>
        </w:rPr>
      </w:pPr>
      <w:r w:rsidRPr="00BA49AD">
        <w:rPr>
          <w:rFonts w:eastAsia="Calibri" w:cs="Segoe UI"/>
          <w:b/>
          <w:szCs w:val="22"/>
        </w:rPr>
        <w:t xml:space="preserve">VSIP </w:t>
      </w:r>
      <w:r w:rsidR="00724D53" w:rsidRPr="00BA49AD">
        <w:rPr>
          <w:rFonts w:cs="Segoe UI"/>
          <w:b/>
          <w:szCs w:val="22"/>
        </w:rPr>
        <w:t>offerings</w:t>
      </w:r>
    </w:p>
    <w:p w14:paraId="5763D5C0" w14:textId="095EFB78" w:rsidR="00CC2AD5" w:rsidRPr="003133AB" w:rsidRDefault="00F46C7E" w:rsidP="00BA49AD">
      <w:pPr>
        <w:pStyle w:val="ListParagraph"/>
        <w:spacing w:line="276" w:lineRule="auto"/>
        <w:ind w:left="360"/>
        <w:rPr>
          <w:rFonts w:eastAsia="Calibri" w:cs="Segoe UI"/>
          <w:i/>
          <w:szCs w:val="22"/>
        </w:rPr>
      </w:pPr>
      <w:r w:rsidRPr="00BA49AD">
        <w:rPr>
          <w:rFonts w:eastAsia="Calibri" w:cs="Segoe UI"/>
          <w:szCs w:val="22"/>
        </w:rPr>
        <w:t>Available today</w:t>
      </w:r>
      <w:r w:rsidR="00C25C1C" w:rsidRPr="00BA49AD">
        <w:rPr>
          <w:rFonts w:eastAsia="Calibri" w:cs="Segoe UI"/>
          <w:szCs w:val="22"/>
        </w:rPr>
        <w:t>,</w:t>
      </w:r>
      <w:r w:rsidRPr="00BA49AD">
        <w:rPr>
          <w:rFonts w:eastAsia="Calibri" w:cs="Segoe UI"/>
          <w:szCs w:val="22"/>
        </w:rPr>
        <w:t xml:space="preserve"> Microsoft</w:t>
      </w:r>
      <w:r w:rsidR="00F81F5C" w:rsidRPr="00BA49AD">
        <w:rPr>
          <w:rFonts w:eastAsia="Calibri" w:cs="Segoe UI"/>
          <w:szCs w:val="22"/>
        </w:rPr>
        <w:t xml:space="preserve"> </w:t>
      </w:r>
      <w:r w:rsidR="00CC2AD5" w:rsidRPr="00BA49AD">
        <w:rPr>
          <w:rFonts w:eastAsia="Calibri" w:cs="Segoe UI"/>
          <w:szCs w:val="22"/>
        </w:rPr>
        <w:t xml:space="preserve">announced </w:t>
      </w:r>
      <w:r w:rsidR="000307CA" w:rsidRPr="00BA49AD">
        <w:rPr>
          <w:rFonts w:eastAsia="Calibri" w:cs="Segoe UI"/>
          <w:szCs w:val="22"/>
        </w:rPr>
        <w:t>new capabilities</w:t>
      </w:r>
      <w:r w:rsidRPr="00BA49AD">
        <w:rPr>
          <w:rFonts w:eastAsia="Calibri" w:cs="Segoe UI"/>
          <w:szCs w:val="22"/>
        </w:rPr>
        <w:t xml:space="preserve"> and offerings</w:t>
      </w:r>
      <w:r w:rsidR="000307CA" w:rsidRPr="00BA49AD">
        <w:rPr>
          <w:rFonts w:eastAsia="Calibri" w:cs="Segoe UI"/>
          <w:szCs w:val="22"/>
        </w:rPr>
        <w:t xml:space="preserve"> from VSIP partners Perfecto Mobile, UserVoice, LeanKit, VS Anywhere, JetBrains</w:t>
      </w:r>
      <w:r w:rsidR="00E25D83" w:rsidRPr="00BA49AD">
        <w:rPr>
          <w:rFonts w:eastAsia="Calibri" w:cs="Segoe UI"/>
          <w:szCs w:val="22"/>
        </w:rPr>
        <w:t xml:space="preserve"> sro</w:t>
      </w:r>
      <w:r w:rsidR="00F81F5C" w:rsidRPr="00BA49AD">
        <w:rPr>
          <w:rFonts w:eastAsia="Calibri" w:cs="Segoe UI"/>
          <w:szCs w:val="22"/>
        </w:rPr>
        <w:t>,</w:t>
      </w:r>
      <w:r w:rsidR="000307CA" w:rsidRPr="00BA49AD">
        <w:rPr>
          <w:rFonts w:eastAsia="Calibri" w:cs="Segoe UI"/>
          <w:szCs w:val="22"/>
        </w:rPr>
        <w:t xml:space="preserve"> eDev, Task</w:t>
      </w:r>
      <w:r w:rsidR="00E25D83" w:rsidRPr="00BA49AD">
        <w:rPr>
          <w:rFonts w:eastAsia="Calibri" w:cs="Segoe UI"/>
          <w:szCs w:val="22"/>
        </w:rPr>
        <w:t>t</w:t>
      </w:r>
      <w:r w:rsidR="000307CA" w:rsidRPr="00BA49AD">
        <w:rPr>
          <w:rFonts w:eastAsia="Calibri" w:cs="Segoe UI"/>
          <w:szCs w:val="22"/>
        </w:rPr>
        <w:t>op</w:t>
      </w:r>
      <w:r w:rsidR="00E25D83" w:rsidRPr="00BA49AD">
        <w:rPr>
          <w:rFonts w:eastAsia="Calibri" w:cs="Segoe UI"/>
          <w:szCs w:val="22"/>
        </w:rPr>
        <w:t xml:space="preserve"> Technologies</w:t>
      </w:r>
      <w:r w:rsidR="000307CA" w:rsidRPr="00BA49AD">
        <w:rPr>
          <w:rFonts w:eastAsia="Calibri" w:cs="Segoe UI"/>
          <w:szCs w:val="22"/>
        </w:rPr>
        <w:t>, PreEmptive, Xamarin and OpsHub</w:t>
      </w:r>
      <w:r w:rsidRPr="00BA49AD">
        <w:rPr>
          <w:rFonts w:eastAsia="Calibri" w:cs="Segoe UI"/>
          <w:szCs w:val="22"/>
        </w:rPr>
        <w:t>.</w:t>
      </w:r>
      <w:r w:rsidR="000850FF" w:rsidRPr="00BA49AD">
        <w:rPr>
          <w:rFonts w:eastAsia="Calibri" w:cs="Segoe UI"/>
          <w:szCs w:val="22"/>
        </w:rPr>
        <w:t xml:space="preserve"> </w:t>
      </w:r>
      <w:r w:rsidR="009E04EE" w:rsidRPr="00BA49AD">
        <w:rPr>
          <w:rFonts w:eastAsia="Calibri" w:cs="Segoe UI"/>
          <w:szCs w:val="22"/>
        </w:rPr>
        <w:t xml:space="preserve">Listed partners also announced new exclusive offers for MSDN customers. </w:t>
      </w:r>
      <w:r w:rsidR="009E04EE" w:rsidRPr="00BA49AD">
        <w:rPr>
          <w:rFonts w:eastAsia="Calibri" w:cs="Segoe UI"/>
          <w:i/>
          <w:szCs w:val="22"/>
        </w:rPr>
        <w:t xml:space="preserve">For more information: </w:t>
      </w:r>
      <w:hyperlink r:id="rId16" w:history="1">
        <w:r w:rsidR="009E04EE" w:rsidRPr="00BA49AD">
          <w:rPr>
            <w:rStyle w:val="Hyperlink"/>
            <w:rFonts w:eastAsia="Calibri" w:cs="Segoe UI"/>
            <w:i/>
            <w:szCs w:val="22"/>
          </w:rPr>
          <w:t>http://aka.ms/msdnso-1</w:t>
        </w:r>
      </w:hyperlink>
      <w:r w:rsidR="009E04EE" w:rsidRPr="009E04EE">
        <w:rPr>
          <w:rFonts w:eastAsia="Calibri" w:cs="Segoe UI"/>
          <w:i/>
          <w:szCs w:val="22"/>
        </w:rPr>
        <w:t xml:space="preserve"> </w:t>
      </w:r>
    </w:p>
    <w:p w14:paraId="179BCEE6" w14:textId="77777777" w:rsidR="000B5159" w:rsidRPr="00FA3303" w:rsidRDefault="000B5159" w:rsidP="00BA49AD">
      <w:pPr>
        <w:spacing w:line="276" w:lineRule="auto"/>
        <w:contextualSpacing/>
        <w:rPr>
          <w:rFonts w:cs="Segoe UI"/>
          <w:color w:val="000000" w:themeColor="text1"/>
          <w:szCs w:val="22"/>
        </w:rPr>
      </w:pPr>
    </w:p>
    <w:sectPr w:rsidR="000B5159" w:rsidRPr="00FA3303" w:rsidSect="0070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E745" w14:textId="77777777" w:rsidR="00994BBB" w:rsidRDefault="00994BBB" w:rsidP="00657DF8">
      <w:r>
        <w:separator/>
      </w:r>
    </w:p>
  </w:endnote>
  <w:endnote w:type="continuationSeparator" w:id="0">
    <w:p w14:paraId="4DB61730" w14:textId="77777777" w:rsidR="00994BBB" w:rsidRDefault="00994BBB" w:rsidP="00657DF8">
      <w:r>
        <w:continuationSeparator/>
      </w:r>
    </w:p>
  </w:endnote>
  <w:endnote w:type="continuationNotice" w:id="1">
    <w:p w14:paraId="07BADA8C" w14:textId="77777777" w:rsidR="00994BBB" w:rsidRDefault="0099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40CD" w14:textId="77777777" w:rsidR="00994BBB" w:rsidRDefault="00994BBB" w:rsidP="00657DF8">
      <w:r>
        <w:separator/>
      </w:r>
    </w:p>
  </w:footnote>
  <w:footnote w:type="continuationSeparator" w:id="0">
    <w:p w14:paraId="2DC2AEEC" w14:textId="77777777" w:rsidR="00994BBB" w:rsidRDefault="00994BBB" w:rsidP="00657DF8">
      <w:r>
        <w:continuationSeparator/>
      </w:r>
    </w:p>
  </w:footnote>
  <w:footnote w:type="continuationNotice" w:id="1">
    <w:p w14:paraId="1E1E9235" w14:textId="77777777" w:rsidR="00994BBB" w:rsidRDefault="00994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9B9"/>
    <w:multiLevelType w:val="hybridMultilevel"/>
    <w:tmpl w:val="50C029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12D70"/>
    <w:multiLevelType w:val="multilevel"/>
    <w:tmpl w:val="B436F35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ED6097"/>
    <w:multiLevelType w:val="hybridMultilevel"/>
    <w:tmpl w:val="5B8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94FEE"/>
    <w:multiLevelType w:val="hybridMultilevel"/>
    <w:tmpl w:val="0A7EDD74"/>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4">
    <w:nsid w:val="09F94FAE"/>
    <w:multiLevelType w:val="hybridMultilevel"/>
    <w:tmpl w:val="23AE5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74FCF"/>
    <w:multiLevelType w:val="hybridMultilevel"/>
    <w:tmpl w:val="E6D4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42F04"/>
    <w:multiLevelType w:val="multilevel"/>
    <w:tmpl w:val="057486C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96857E2"/>
    <w:multiLevelType w:val="hybridMultilevel"/>
    <w:tmpl w:val="9932B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095FB8"/>
    <w:multiLevelType w:val="hybridMultilevel"/>
    <w:tmpl w:val="8D5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B5C99"/>
    <w:multiLevelType w:val="hybridMultilevel"/>
    <w:tmpl w:val="92F68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6C0EB1E">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D6650"/>
    <w:multiLevelType w:val="multilevel"/>
    <w:tmpl w:val="384047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D355D8"/>
    <w:multiLevelType w:val="multilevel"/>
    <w:tmpl w:val="081A3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EC2E6E"/>
    <w:multiLevelType w:val="hybridMultilevel"/>
    <w:tmpl w:val="F742417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8E3F11"/>
    <w:multiLevelType w:val="hybridMultilevel"/>
    <w:tmpl w:val="2FE0078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367E4C64"/>
    <w:multiLevelType w:val="multilevel"/>
    <w:tmpl w:val="D2245BD6"/>
    <w:lvl w:ilvl="0">
      <w:numFmt w:val="bullet"/>
      <w:lvlText w:val="•"/>
      <w:lvlJc w:val="left"/>
      <w:pPr>
        <w:ind w:left="720" w:hanging="360"/>
      </w:pPr>
      <w:rPr>
        <w:rFonts w:ascii="Segoe UI" w:eastAsia="Calibri" w:hAnsi="Segoe UI" w:cs="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CC21D9B"/>
    <w:multiLevelType w:val="hybridMultilevel"/>
    <w:tmpl w:val="63424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F959E8"/>
    <w:multiLevelType w:val="hybridMultilevel"/>
    <w:tmpl w:val="B7F8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F171C4"/>
    <w:multiLevelType w:val="hybridMultilevel"/>
    <w:tmpl w:val="9D2C2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984B23"/>
    <w:multiLevelType w:val="multilevel"/>
    <w:tmpl w:val="D2245BD6"/>
    <w:lvl w:ilvl="0">
      <w:numFmt w:val="bullet"/>
      <w:lvlText w:val="•"/>
      <w:lvlJc w:val="left"/>
      <w:pPr>
        <w:ind w:left="720" w:hanging="360"/>
      </w:pPr>
      <w:rPr>
        <w:rFonts w:ascii="Segoe UI" w:eastAsia="Calibri" w:hAnsi="Segoe UI" w:cs="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066637"/>
    <w:multiLevelType w:val="hybridMultilevel"/>
    <w:tmpl w:val="57026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857A34"/>
    <w:multiLevelType w:val="hybridMultilevel"/>
    <w:tmpl w:val="D2245BD6"/>
    <w:lvl w:ilvl="0" w:tplc="5EC4F60C">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4318B"/>
    <w:multiLevelType w:val="hybridMultilevel"/>
    <w:tmpl w:val="8200A7CE"/>
    <w:lvl w:ilvl="0" w:tplc="04090001">
      <w:start w:val="1"/>
      <w:numFmt w:val="bullet"/>
      <w:lvlText w:val=""/>
      <w:lvlJc w:val="left"/>
      <w:pPr>
        <w:tabs>
          <w:tab w:val="num" w:pos="720"/>
        </w:tabs>
        <w:ind w:left="720" w:hanging="360"/>
      </w:pPr>
      <w:rPr>
        <w:rFonts w:ascii="Symbol" w:hAnsi="Symbol" w:hint="default"/>
      </w:rPr>
    </w:lvl>
    <w:lvl w:ilvl="1" w:tplc="1C52CAC8" w:tentative="1">
      <w:start w:val="1"/>
      <w:numFmt w:val="bullet"/>
      <w:lvlText w:val="•"/>
      <w:lvlJc w:val="left"/>
      <w:pPr>
        <w:tabs>
          <w:tab w:val="num" w:pos="1440"/>
        </w:tabs>
        <w:ind w:left="1440" w:hanging="360"/>
      </w:pPr>
      <w:rPr>
        <w:rFonts w:ascii="Arial" w:hAnsi="Arial" w:hint="default"/>
      </w:rPr>
    </w:lvl>
    <w:lvl w:ilvl="2" w:tplc="FF2A9AC8" w:tentative="1">
      <w:start w:val="1"/>
      <w:numFmt w:val="bullet"/>
      <w:lvlText w:val="•"/>
      <w:lvlJc w:val="left"/>
      <w:pPr>
        <w:tabs>
          <w:tab w:val="num" w:pos="2160"/>
        </w:tabs>
        <w:ind w:left="2160" w:hanging="360"/>
      </w:pPr>
      <w:rPr>
        <w:rFonts w:ascii="Arial" w:hAnsi="Arial" w:hint="default"/>
      </w:rPr>
    </w:lvl>
    <w:lvl w:ilvl="3" w:tplc="5EBE3B4A" w:tentative="1">
      <w:start w:val="1"/>
      <w:numFmt w:val="bullet"/>
      <w:lvlText w:val="•"/>
      <w:lvlJc w:val="left"/>
      <w:pPr>
        <w:tabs>
          <w:tab w:val="num" w:pos="2880"/>
        </w:tabs>
        <w:ind w:left="2880" w:hanging="360"/>
      </w:pPr>
      <w:rPr>
        <w:rFonts w:ascii="Arial" w:hAnsi="Arial" w:hint="default"/>
      </w:rPr>
    </w:lvl>
    <w:lvl w:ilvl="4" w:tplc="E3B2E04C" w:tentative="1">
      <w:start w:val="1"/>
      <w:numFmt w:val="bullet"/>
      <w:lvlText w:val="•"/>
      <w:lvlJc w:val="left"/>
      <w:pPr>
        <w:tabs>
          <w:tab w:val="num" w:pos="3600"/>
        </w:tabs>
        <w:ind w:left="3600" w:hanging="360"/>
      </w:pPr>
      <w:rPr>
        <w:rFonts w:ascii="Arial" w:hAnsi="Arial" w:hint="default"/>
      </w:rPr>
    </w:lvl>
    <w:lvl w:ilvl="5" w:tplc="6172E998" w:tentative="1">
      <w:start w:val="1"/>
      <w:numFmt w:val="bullet"/>
      <w:lvlText w:val="•"/>
      <w:lvlJc w:val="left"/>
      <w:pPr>
        <w:tabs>
          <w:tab w:val="num" w:pos="4320"/>
        </w:tabs>
        <w:ind w:left="4320" w:hanging="360"/>
      </w:pPr>
      <w:rPr>
        <w:rFonts w:ascii="Arial" w:hAnsi="Arial" w:hint="default"/>
      </w:rPr>
    </w:lvl>
    <w:lvl w:ilvl="6" w:tplc="FB92B090" w:tentative="1">
      <w:start w:val="1"/>
      <w:numFmt w:val="bullet"/>
      <w:lvlText w:val="•"/>
      <w:lvlJc w:val="left"/>
      <w:pPr>
        <w:tabs>
          <w:tab w:val="num" w:pos="5040"/>
        </w:tabs>
        <w:ind w:left="5040" w:hanging="360"/>
      </w:pPr>
      <w:rPr>
        <w:rFonts w:ascii="Arial" w:hAnsi="Arial" w:hint="default"/>
      </w:rPr>
    </w:lvl>
    <w:lvl w:ilvl="7" w:tplc="0CCC5DE0" w:tentative="1">
      <w:start w:val="1"/>
      <w:numFmt w:val="bullet"/>
      <w:lvlText w:val="•"/>
      <w:lvlJc w:val="left"/>
      <w:pPr>
        <w:tabs>
          <w:tab w:val="num" w:pos="5760"/>
        </w:tabs>
        <w:ind w:left="5760" w:hanging="360"/>
      </w:pPr>
      <w:rPr>
        <w:rFonts w:ascii="Arial" w:hAnsi="Arial" w:hint="default"/>
      </w:rPr>
    </w:lvl>
    <w:lvl w:ilvl="8" w:tplc="C5CA7D08" w:tentative="1">
      <w:start w:val="1"/>
      <w:numFmt w:val="bullet"/>
      <w:lvlText w:val="•"/>
      <w:lvlJc w:val="left"/>
      <w:pPr>
        <w:tabs>
          <w:tab w:val="num" w:pos="6480"/>
        </w:tabs>
        <w:ind w:left="6480" w:hanging="360"/>
      </w:pPr>
      <w:rPr>
        <w:rFonts w:ascii="Arial" w:hAnsi="Arial" w:hint="default"/>
      </w:rPr>
    </w:lvl>
  </w:abstractNum>
  <w:abstractNum w:abstractNumId="22">
    <w:nsid w:val="59195120"/>
    <w:multiLevelType w:val="multilevel"/>
    <w:tmpl w:val="057486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1E3483"/>
    <w:multiLevelType w:val="hybridMultilevel"/>
    <w:tmpl w:val="82DCB688"/>
    <w:lvl w:ilvl="0" w:tplc="12E076BA">
      <w:start w:val="1"/>
      <w:numFmt w:val="bullet"/>
      <w:lvlText w:val="•"/>
      <w:lvlJc w:val="left"/>
      <w:pPr>
        <w:tabs>
          <w:tab w:val="num" w:pos="1800"/>
        </w:tabs>
        <w:ind w:left="1800" w:hanging="360"/>
      </w:pPr>
      <w:rPr>
        <w:rFonts w:ascii="Arial" w:hAnsi="Arial" w:hint="default"/>
      </w:rPr>
    </w:lvl>
    <w:lvl w:ilvl="1" w:tplc="1C52CAC8" w:tentative="1">
      <w:start w:val="1"/>
      <w:numFmt w:val="bullet"/>
      <w:lvlText w:val="•"/>
      <w:lvlJc w:val="left"/>
      <w:pPr>
        <w:tabs>
          <w:tab w:val="num" w:pos="2520"/>
        </w:tabs>
        <w:ind w:left="2520" w:hanging="360"/>
      </w:pPr>
      <w:rPr>
        <w:rFonts w:ascii="Arial" w:hAnsi="Arial" w:hint="default"/>
      </w:rPr>
    </w:lvl>
    <w:lvl w:ilvl="2" w:tplc="FF2A9AC8" w:tentative="1">
      <w:start w:val="1"/>
      <w:numFmt w:val="bullet"/>
      <w:lvlText w:val="•"/>
      <w:lvlJc w:val="left"/>
      <w:pPr>
        <w:tabs>
          <w:tab w:val="num" w:pos="3240"/>
        </w:tabs>
        <w:ind w:left="3240" w:hanging="360"/>
      </w:pPr>
      <w:rPr>
        <w:rFonts w:ascii="Arial" w:hAnsi="Arial" w:hint="default"/>
      </w:rPr>
    </w:lvl>
    <w:lvl w:ilvl="3" w:tplc="5EBE3B4A" w:tentative="1">
      <w:start w:val="1"/>
      <w:numFmt w:val="bullet"/>
      <w:lvlText w:val="•"/>
      <w:lvlJc w:val="left"/>
      <w:pPr>
        <w:tabs>
          <w:tab w:val="num" w:pos="3960"/>
        </w:tabs>
        <w:ind w:left="3960" w:hanging="360"/>
      </w:pPr>
      <w:rPr>
        <w:rFonts w:ascii="Arial" w:hAnsi="Arial" w:hint="default"/>
      </w:rPr>
    </w:lvl>
    <w:lvl w:ilvl="4" w:tplc="E3B2E04C" w:tentative="1">
      <w:start w:val="1"/>
      <w:numFmt w:val="bullet"/>
      <w:lvlText w:val="•"/>
      <w:lvlJc w:val="left"/>
      <w:pPr>
        <w:tabs>
          <w:tab w:val="num" w:pos="4680"/>
        </w:tabs>
        <w:ind w:left="4680" w:hanging="360"/>
      </w:pPr>
      <w:rPr>
        <w:rFonts w:ascii="Arial" w:hAnsi="Arial" w:hint="default"/>
      </w:rPr>
    </w:lvl>
    <w:lvl w:ilvl="5" w:tplc="6172E998" w:tentative="1">
      <w:start w:val="1"/>
      <w:numFmt w:val="bullet"/>
      <w:lvlText w:val="•"/>
      <w:lvlJc w:val="left"/>
      <w:pPr>
        <w:tabs>
          <w:tab w:val="num" w:pos="5400"/>
        </w:tabs>
        <w:ind w:left="5400" w:hanging="360"/>
      </w:pPr>
      <w:rPr>
        <w:rFonts w:ascii="Arial" w:hAnsi="Arial" w:hint="default"/>
      </w:rPr>
    </w:lvl>
    <w:lvl w:ilvl="6" w:tplc="FB92B090" w:tentative="1">
      <w:start w:val="1"/>
      <w:numFmt w:val="bullet"/>
      <w:lvlText w:val="•"/>
      <w:lvlJc w:val="left"/>
      <w:pPr>
        <w:tabs>
          <w:tab w:val="num" w:pos="6120"/>
        </w:tabs>
        <w:ind w:left="6120" w:hanging="360"/>
      </w:pPr>
      <w:rPr>
        <w:rFonts w:ascii="Arial" w:hAnsi="Arial" w:hint="default"/>
      </w:rPr>
    </w:lvl>
    <w:lvl w:ilvl="7" w:tplc="0CCC5DE0" w:tentative="1">
      <w:start w:val="1"/>
      <w:numFmt w:val="bullet"/>
      <w:lvlText w:val="•"/>
      <w:lvlJc w:val="left"/>
      <w:pPr>
        <w:tabs>
          <w:tab w:val="num" w:pos="6840"/>
        </w:tabs>
        <w:ind w:left="6840" w:hanging="360"/>
      </w:pPr>
      <w:rPr>
        <w:rFonts w:ascii="Arial" w:hAnsi="Arial" w:hint="default"/>
      </w:rPr>
    </w:lvl>
    <w:lvl w:ilvl="8" w:tplc="C5CA7D08" w:tentative="1">
      <w:start w:val="1"/>
      <w:numFmt w:val="bullet"/>
      <w:lvlText w:val="•"/>
      <w:lvlJc w:val="left"/>
      <w:pPr>
        <w:tabs>
          <w:tab w:val="num" w:pos="7560"/>
        </w:tabs>
        <w:ind w:left="7560" w:hanging="360"/>
      </w:pPr>
      <w:rPr>
        <w:rFonts w:ascii="Arial" w:hAnsi="Arial" w:hint="default"/>
      </w:rPr>
    </w:lvl>
  </w:abstractNum>
  <w:abstractNum w:abstractNumId="24">
    <w:nsid w:val="5D3C2010"/>
    <w:multiLevelType w:val="hybridMultilevel"/>
    <w:tmpl w:val="AFDAAB18"/>
    <w:lvl w:ilvl="0" w:tplc="2DD224CA">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F797A2A"/>
    <w:multiLevelType w:val="hybridMultilevel"/>
    <w:tmpl w:val="D8BC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646DD2"/>
    <w:multiLevelType w:val="hybridMultilevel"/>
    <w:tmpl w:val="6826F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7DB7A09"/>
    <w:multiLevelType w:val="hybridMultilevel"/>
    <w:tmpl w:val="1C204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D657ED"/>
    <w:multiLevelType w:val="multilevel"/>
    <w:tmpl w:val="B9407B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8F6F15"/>
    <w:multiLevelType w:val="hybridMultilevel"/>
    <w:tmpl w:val="B0FC5222"/>
    <w:lvl w:ilvl="0" w:tplc="5BE6007E">
      <w:start w:val="1"/>
      <w:numFmt w:val="bullet"/>
      <w:lvlText w:val=""/>
      <w:lvlJc w:val="left"/>
      <w:pPr>
        <w:ind w:left="720" w:hanging="360"/>
      </w:pPr>
      <w:rPr>
        <w:rFonts w:ascii="Symbol" w:hAnsi="Symbol" w:hint="default"/>
      </w:rPr>
    </w:lvl>
    <w:lvl w:ilvl="1" w:tplc="39F4CAAA">
      <w:start w:val="1"/>
      <w:numFmt w:val="bullet"/>
      <w:lvlText w:val="o"/>
      <w:lvlJc w:val="left"/>
      <w:pPr>
        <w:ind w:left="1440" w:hanging="360"/>
      </w:pPr>
      <w:rPr>
        <w:rFonts w:ascii="Courier New" w:hAnsi="Courier New" w:hint="default"/>
      </w:rPr>
    </w:lvl>
    <w:lvl w:ilvl="2" w:tplc="9208E874">
      <w:start w:val="1"/>
      <w:numFmt w:val="bullet"/>
      <w:lvlText w:val=""/>
      <w:lvlJc w:val="left"/>
      <w:pPr>
        <w:ind w:left="2160" w:hanging="360"/>
      </w:pPr>
      <w:rPr>
        <w:rFonts w:ascii="Wingdings" w:hAnsi="Wingdings" w:hint="default"/>
      </w:rPr>
    </w:lvl>
    <w:lvl w:ilvl="3" w:tplc="60181652">
      <w:start w:val="1"/>
      <w:numFmt w:val="bullet"/>
      <w:lvlText w:val=""/>
      <w:lvlJc w:val="left"/>
      <w:pPr>
        <w:ind w:left="2880" w:hanging="360"/>
      </w:pPr>
      <w:rPr>
        <w:rFonts w:ascii="Symbol" w:hAnsi="Symbol" w:hint="default"/>
      </w:rPr>
    </w:lvl>
    <w:lvl w:ilvl="4" w:tplc="A4000524">
      <w:start w:val="1"/>
      <w:numFmt w:val="bullet"/>
      <w:lvlText w:val="o"/>
      <w:lvlJc w:val="left"/>
      <w:pPr>
        <w:ind w:left="3600" w:hanging="360"/>
      </w:pPr>
      <w:rPr>
        <w:rFonts w:ascii="Courier New" w:hAnsi="Courier New" w:hint="default"/>
      </w:rPr>
    </w:lvl>
    <w:lvl w:ilvl="5" w:tplc="92E27614">
      <w:start w:val="1"/>
      <w:numFmt w:val="bullet"/>
      <w:lvlText w:val=""/>
      <w:lvlJc w:val="left"/>
      <w:pPr>
        <w:ind w:left="4320" w:hanging="360"/>
      </w:pPr>
      <w:rPr>
        <w:rFonts w:ascii="Wingdings" w:hAnsi="Wingdings" w:hint="default"/>
      </w:rPr>
    </w:lvl>
    <w:lvl w:ilvl="6" w:tplc="811697CC">
      <w:start w:val="1"/>
      <w:numFmt w:val="bullet"/>
      <w:lvlText w:val=""/>
      <w:lvlJc w:val="left"/>
      <w:pPr>
        <w:ind w:left="5040" w:hanging="360"/>
      </w:pPr>
      <w:rPr>
        <w:rFonts w:ascii="Symbol" w:hAnsi="Symbol" w:hint="default"/>
      </w:rPr>
    </w:lvl>
    <w:lvl w:ilvl="7" w:tplc="FFF4E698">
      <w:start w:val="1"/>
      <w:numFmt w:val="bullet"/>
      <w:lvlText w:val="o"/>
      <w:lvlJc w:val="left"/>
      <w:pPr>
        <w:ind w:left="5760" w:hanging="360"/>
      </w:pPr>
      <w:rPr>
        <w:rFonts w:ascii="Courier New" w:hAnsi="Courier New" w:hint="default"/>
      </w:rPr>
    </w:lvl>
    <w:lvl w:ilvl="8" w:tplc="D918E59C">
      <w:start w:val="1"/>
      <w:numFmt w:val="bullet"/>
      <w:lvlText w:val=""/>
      <w:lvlJc w:val="left"/>
      <w:pPr>
        <w:ind w:left="6480" w:hanging="360"/>
      </w:pPr>
      <w:rPr>
        <w:rFonts w:ascii="Wingdings" w:hAnsi="Wingdings" w:hint="default"/>
      </w:rPr>
    </w:lvl>
  </w:abstractNum>
  <w:abstractNum w:abstractNumId="30">
    <w:nsid w:val="71D12936"/>
    <w:multiLevelType w:val="hybridMultilevel"/>
    <w:tmpl w:val="9122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C30D13"/>
    <w:multiLevelType w:val="hybridMultilevel"/>
    <w:tmpl w:val="9BAA5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26"/>
  </w:num>
  <w:num w:numId="5">
    <w:abstractNumId w:val="27"/>
  </w:num>
  <w:num w:numId="6">
    <w:abstractNumId w:val="13"/>
  </w:num>
  <w:num w:numId="7">
    <w:abstractNumId w:val="10"/>
  </w:num>
  <w:num w:numId="8">
    <w:abstractNumId w:val="17"/>
  </w:num>
  <w:num w:numId="9">
    <w:abstractNumId w:val="31"/>
  </w:num>
  <w:num w:numId="10">
    <w:abstractNumId w:val="2"/>
  </w:num>
  <w:num w:numId="11">
    <w:abstractNumId w:val="28"/>
  </w:num>
  <w:num w:numId="12">
    <w:abstractNumId w:val="20"/>
  </w:num>
  <w:num w:numId="13">
    <w:abstractNumId w:val="14"/>
  </w:num>
  <w:num w:numId="14">
    <w:abstractNumId w:val="18"/>
  </w:num>
  <w:num w:numId="15">
    <w:abstractNumId w:val="1"/>
  </w:num>
  <w:num w:numId="16">
    <w:abstractNumId w:val="5"/>
  </w:num>
  <w:num w:numId="17">
    <w:abstractNumId w:val="22"/>
  </w:num>
  <w:num w:numId="18">
    <w:abstractNumId w:val="6"/>
  </w:num>
  <w:num w:numId="19">
    <w:abstractNumId w:val="8"/>
  </w:num>
  <w:num w:numId="20">
    <w:abstractNumId w:val="23"/>
  </w:num>
  <w:num w:numId="21">
    <w:abstractNumId w:val="24"/>
  </w:num>
  <w:num w:numId="22">
    <w:abstractNumId w:val="12"/>
  </w:num>
  <w:num w:numId="23">
    <w:abstractNumId w:val="21"/>
  </w:num>
  <w:num w:numId="24">
    <w:abstractNumId w:val="25"/>
  </w:num>
  <w:num w:numId="25">
    <w:abstractNumId w:val="3"/>
  </w:num>
  <w:num w:numId="26">
    <w:abstractNumId w:val="3"/>
  </w:num>
  <w:num w:numId="27">
    <w:abstractNumId w:val="19"/>
  </w:num>
  <w:num w:numId="28">
    <w:abstractNumId w:val="4"/>
  </w:num>
  <w:num w:numId="29">
    <w:abstractNumId w:val="29"/>
  </w:num>
  <w:num w:numId="30">
    <w:abstractNumId w:val="7"/>
  </w:num>
  <w:num w:numId="31">
    <w:abstractNumId w:val="16"/>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64"/>
    <w:rsid w:val="00001930"/>
    <w:rsid w:val="00013FEB"/>
    <w:rsid w:val="000168CC"/>
    <w:rsid w:val="000179EF"/>
    <w:rsid w:val="00017F45"/>
    <w:rsid w:val="00022E8E"/>
    <w:rsid w:val="000268E3"/>
    <w:rsid w:val="0003028D"/>
    <w:rsid w:val="000307CA"/>
    <w:rsid w:val="00031DCD"/>
    <w:rsid w:val="0003246C"/>
    <w:rsid w:val="00034840"/>
    <w:rsid w:val="000362C0"/>
    <w:rsid w:val="00043236"/>
    <w:rsid w:val="00045605"/>
    <w:rsid w:val="00045FA4"/>
    <w:rsid w:val="00047772"/>
    <w:rsid w:val="00050BFA"/>
    <w:rsid w:val="000554F1"/>
    <w:rsid w:val="00055A52"/>
    <w:rsid w:val="000601E4"/>
    <w:rsid w:val="0006459A"/>
    <w:rsid w:val="00065942"/>
    <w:rsid w:val="00070C31"/>
    <w:rsid w:val="00071EE3"/>
    <w:rsid w:val="000733D9"/>
    <w:rsid w:val="000800CF"/>
    <w:rsid w:val="000850FF"/>
    <w:rsid w:val="0008692D"/>
    <w:rsid w:val="00092EEB"/>
    <w:rsid w:val="000A50AC"/>
    <w:rsid w:val="000A5F20"/>
    <w:rsid w:val="000B0676"/>
    <w:rsid w:val="000B5159"/>
    <w:rsid w:val="000B7C4F"/>
    <w:rsid w:val="000C1CC2"/>
    <w:rsid w:val="000C318C"/>
    <w:rsid w:val="000D269D"/>
    <w:rsid w:val="000D318D"/>
    <w:rsid w:val="000D362E"/>
    <w:rsid w:val="000E1424"/>
    <w:rsid w:val="000E19CC"/>
    <w:rsid w:val="000E2F5A"/>
    <w:rsid w:val="000F0189"/>
    <w:rsid w:val="000F218E"/>
    <w:rsid w:val="000F3192"/>
    <w:rsid w:val="00100A2E"/>
    <w:rsid w:val="00117ED5"/>
    <w:rsid w:val="001228B9"/>
    <w:rsid w:val="0012379A"/>
    <w:rsid w:val="00124487"/>
    <w:rsid w:val="00126563"/>
    <w:rsid w:val="001301C8"/>
    <w:rsid w:val="001312A5"/>
    <w:rsid w:val="00134A0D"/>
    <w:rsid w:val="00152B7A"/>
    <w:rsid w:val="0015672B"/>
    <w:rsid w:val="00164650"/>
    <w:rsid w:val="00167E03"/>
    <w:rsid w:val="00182906"/>
    <w:rsid w:val="001829F0"/>
    <w:rsid w:val="00182E28"/>
    <w:rsid w:val="001905D5"/>
    <w:rsid w:val="00194255"/>
    <w:rsid w:val="00195640"/>
    <w:rsid w:val="001A1ED5"/>
    <w:rsid w:val="001A2F0D"/>
    <w:rsid w:val="001A4828"/>
    <w:rsid w:val="001A4B79"/>
    <w:rsid w:val="001A6C64"/>
    <w:rsid w:val="001B0BEA"/>
    <w:rsid w:val="001B3D4C"/>
    <w:rsid w:val="001B56DA"/>
    <w:rsid w:val="001C0292"/>
    <w:rsid w:val="001C1228"/>
    <w:rsid w:val="001D270F"/>
    <w:rsid w:val="001E0148"/>
    <w:rsid w:val="001E2F91"/>
    <w:rsid w:val="001F28AD"/>
    <w:rsid w:val="001F6797"/>
    <w:rsid w:val="0020447A"/>
    <w:rsid w:val="002076B9"/>
    <w:rsid w:val="00211BAF"/>
    <w:rsid w:val="00220A8E"/>
    <w:rsid w:val="00221842"/>
    <w:rsid w:val="00231D90"/>
    <w:rsid w:val="00233129"/>
    <w:rsid w:val="002431A2"/>
    <w:rsid w:val="00247C45"/>
    <w:rsid w:val="00253C43"/>
    <w:rsid w:val="00255FFB"/>
    <w:rsid w:val="002574E8"/>
    <w:rsid w:val="00265F61"/>
    <w:rsid w:val="00266022"/>
    <w:rsid w:val="00275F75"/>
    <w:rsid w:val="00277856"/>
    <w:rsid w:val="00282ACD"/>
    <w:rsid w:val="00293235"/>
    <w:rsid w:val="002A07DC"/>
    <w:rsid w:val="002A4319"/>
    <w:rsid w:val="002B6B98"/>
    <w:rsid w:val="002B6C6C"/>
    <w:rsid w:val="002B7704"/>
    <w:rsid w:val="002C19DA"/>
    <w:rsid w:val="002C3749"/>
    <w:rsid w:val="002D5B0D"/>
    <w:rsid w:val="002D5B8E"/>
    <w:rsid w:val="002F3E4F"/>
    <w:rsid w:val="0030019A"/>
    <w:rsid w:val="0030229C"/>
    <w:rsid w:val="00302CDF"/>
    <w:rsid w:val="003055DF"/>
    <w:rsid w:val="00306A62"/>
    <w:rsid w:val="00306F73"/>
    <w:rsid w:val="00311A3D"/>
    <w:rsid w:val="00312DD6"/>
    <w:rsid w:val="003133AB"/>
    <w:rsid w:val="00320DB9"/>
    <w:rsid w:val="00320F7F"/>
    <w:rsid w:val="00324324"/>
    <w:rsid w:val="00327C15"/>
    <w:rsid w:val="00330FAD"/>
    <w:rsid w:val="00331C48"/>
    <w:rsid w:val="00333743"/>
    <w:rsid w:val="00334623"/>
    <w:rsid w:val="00335121"/>
    <w:rsid w:val="003450DE"/>
    <w:rsid w:val="003632BF"/>
    <w:rsid w:val="00363307"/>
    <w:rsid w:val="0037127F"/>
    <w:rsid w:val="00374690"/>
    <w:rsid w:val="003752AF"/>
    <w:rsid w:val="0038217B"/>
    <w:rsid w:val="0038331B"/>
    <w:rsid w:val="00383C44"/>
    <w:rsid w:val="00387C51"/>
    <w:rsid w:val="00387DE6"/>
    <w:rsid w:val="0039561C"/>
    <w:rsid w:val="003964DC"/>
    <w:rsid w:val="00397569"/>
    <w:rsid w:val="00397D6C"/>
    <w:rsid w:val="003A0BA0"/>
    <w:rsid w:val="003A7593"/>
    <w:rsid w:val="003B33F8"/>
    <w:rsid w:val="003B42B4"/>
    <w:rsid w:val="003C0F2F"/>
    <w:rsid w:val="003C7867"/>
    <w:rsid w:val="003D0886"/>
    <w:rsid w:val="003D09C5"/>
    <w:rsid w:val="003D615A"/>
    <w:rsid w:val="003E66FA"/>
    <w:rsid w:val="003F3E90"/>
    <w:rsid w:val="003F49AF"/>
    <w:rsid w:val="00401BFE"/>
    <w:rsid w:val="004073C5"/>
    <w:rsid w:val="00412250"/>
    <w:rsid w:val="00416BF0"/>
    <w:rsid w:val="00416DE4"/>
    <w:rsid w:val="00423B2E"/>
    <w:rsid w:val="00423E06"/>
    <w:rsid w:val="00430CCF"/>
    <w:rsid w:val="0044085F"/>
    <w:rsid w:val="00443BC4"/>
    <w:rsid w:val="00446807"/>
    <w:rsid w:val="00446CC5"/>
    <w:rsid w:val="00451CF0"/>
    <w:rsid w:val="00455818"/>
    <w:rsid w:val="00462D86"/>
    <w:rsid w:val="0046418B"/>
    <w:rsid w:val="00474030"/>
    <w:rsid w:val="00474356"/>
    <w:rsid w:val="00480860"/>
    <w:rsid w:val="00486F83"/>
    <w:rsid w:val="004A13A3"/>
    <w:rsid w:val="004A270E"/>
    <w:rsid w:val="004A6243"/>
    <w:rsid w:val="004B20C2"/>
    <w:rsid w:val="004C1F37"/>
    <w:rsid w:val="004C3934"/>
    <w:rsid w:val="004C765C"/>
    <w:rsid w:val="004D03BF"/>
    <w:rsid w:val="004D4BA9"/>
    <w:rsid w:val="004E4EC1"/>
    <w:rsid w:val="004F772B"/>
    <w:rsid w:val="005034B7"/>
    <w:rsid w:val="0050398E"/>
    <w:rsid w:val="00505755"/>
    <w:rsid w:val="00510127"/>
    <w:rsid w:val="00510ABA"/>
    <w:rsid w:val="005129B6"/>
    <w:rsid w:val="00513AFD"/>
    <w:rsid w:val="00542E5A"/>
    <w:rsid w:val="005451A3"/>
    <w:rsid w:val="005502B8"/>
    <w:rsid w:val="005566B2"/>
    <w:rsid w:val="00556CA9"/>
    <w:rsid w:val="00576982"/>
    <w:rsid w:val="005859A5"/>
    <w:rsid w:val="00585B1C"/>
    <w:rsid w:val="005900A2"/>
    <w:rsid w:val="00590839"/>
    <w:rsid w:val="00597AD8"/>
    <w:rsid w:val="005B422E"/>
    <w:rsid w:val="005C3907"/>
    <w:rsid w:val="005D3633"/>
    <w:rsid w:val="005E3C13"/>
    <w:rsid w:val="005E4D80"/>
    <w:rsid w:val="005F0642"/>
    <w:rsid w:val="005F7B98"/>
    <w:rsid w:val="00600DDE"/>
    <w:rsid w:val="00606549"/>
    <w:rsid w:val="00616E06"/>
    <w:rsid w:val="0061775F"/>
    <w:rsid w:val="00624E50"/>
    <w:rsid w:val="00634ED1"/>
    <w:rsid w:val="00641683"/>
    <w:rsid w:val="0064544B"/>
    <w:rsid w:val="006510FA"/>
    <w:rsid w:val="00651232"/>
    <w:rsid w:val="00652E75"/>
    <w:rsid w:val="00657DF8"/>
    <w:rsid w:val="00661342"/>
    <w:rsid w:val="00662F27"/>
    <w:rsid w:val="00671862"/>
    <w:rsid w:val="00673CB9"/>
    <w:rsid w:val="00681100"/>
    <w:rsid w:val="00684ACD"/>
    <w:rsid w:val="006932B0"/>
    <w:rsid w:val="00693581"/>
    <w:rsid w:val="00694F35"/>
    <w:rsid w:val="006A6350"/>
    <w:rsid w:val="006A74B5"/>
    <w:rsid w:val="006B489F"/>
    <w:rsid w:val="006C134A"/>
    <w:rsid w:val="006C16CF"/>
    <w:rsid w:val="006D4E61"/>
    <w:rsid w:val="006E0035"/>
    <w:rsid w:val="006E2FA2"/>
    <w:rsid w:val="006E45DA"/>
    <w:rsid w:val="006F0461"/>
    <w:rsid w:val="006F35C9"/>
    <w:rsid w:val="007030D5"/>
    <w:rsid w:val="00704B74"/>
    <w:rsid w:val="007122EC"/>
    <w:rsid w:val="00724D53"/>
    <w:rsid w:val="007252F1"/>
    <w:rsid w:val="007265B3"/>
    <w:rsid w:val="00743F65"/>
    <w:rsid w:val="007454CB"/>
    <w:rsid w:val="00746892"/>
    <w:rsid w:val="00751F26"/>
    <w:rsid w:val="007603F1"/>
    <w:rsid w:val="00765432"/>
    <w:rsid w:val="00783C06"/>
    <w:rsid w:val="00785BEC"/>
    <w:rsid w:val="00786650"/>
    <w:rsid w:val="00787B11"/>
    <w:rsid w:val="00797559"/>
    <w:rsid w:val="007A3431"/>
    <w:rsid w:val="007A63D4"/>
    <w:rsid w:val="007A7648"/>
    <w:rsid w:val="007C4749"/>
    <w:rsid w:val="007D1BE2"/>
    <w:rsid w:val="007D2635"/>
    <w:rsid w:val="007D38F5"/>
    <w:rsid w:val="007D3951"/>
    <w:rsid w:val="007E12BE"/>
    <w:rsid w:val="007E3677"/>
    <w:rsid w:val="007E5420"/>
    <w:rsid w:val="007F2634"/>
    <w:rsid w:val="007F39EE"/>
    <w:rsid w:val="007F463B"/>
    <w:rsid w:val="00800374"/>
    <w:rsid w:val="0080303A"/>
    <w:rsid w:val="00815BF3"/>
    <w:rsid w:val="0083027C"/>
    <w:rsid w:val="00835F24"/>
    <w:rsid w:val="0084485A"/>
    <w:rsid w:val="0085325B"/>
    <w:rsid w:val="0086179B"/>
    <w:rsid w:val="00862CE9"/>
    <w:rsid w:val="00865261"/>
    <w:rsid w:val="008656C3"/>
    <w:rsid w:val="008659AA"/>
    <w:rsid w:val="008661CA"/>
    <w:rsid w:val="00870C9F"/>
    <w:rsid w:val="00874D13"/>
    <w:rsid w:val="00882015"/>
    <w:rsid w:val="0088391F"/>
    <w:rsid w:val="008951EF"/>
    <w:rsid w:val="008A54F3"/>
    <w:rsid w:val="008A5640"/>
    <w:rsid w:val="008A5C96"/>
    <w:rsid w:val="008A64DA"/>
    <w:rsid w:val="008B30F3"/>
    <w:rsid w:val="008C18B7"/>
    <w:rsid w:val="008D112B"/>
    <w:rsid w:val="008D59DB"/>
    <w:rsid w:val="008D600D"/>
    <w:rsid w:val="008E1DCF"/>
    <w:rsid w:val="008E4448"/>
    <w:rsid w:val="008E6352"/>
    <w:rsid w:val="008F4DB3"/>
    <w:rsid w:val="008F6368"/>
    <w:rsid w:val="00910052"/>
    <w:rsid w:val="009178FA"/>
    <w:rsid w:val="00924D54"/>
    <w:rsid w:val="009310AA"/>
    <w:rsid w:val="00931B11"/>
    <w:rsid w:val="0093271D"/>
    <w:rsid w:val="00936835"/>
    <w:rsid w:val="00946BC9"/>
    <w:rsid w:val="009518C7"/>
    <w:rsid w:val="00963616"/>
    <w:rsid w:val="00975FE9"/>
    <w:rsid w:val="00981F28"/>
    <w:rsid w:val="00982245"/>
    <w:rsid w:val="00983C10"/>
    <w:rsid w:val="009858FC"/>
    <w:rsid w:val="00987408"/>
    <w:rsid w:val="009947F4"/>
    <w:rsid w:val="00994BBB"/>
    <w:rsid w:val="00995C23"/>
    <w:rsid w:val="00995EFB"/>
    <w:rsid w:val="009A3BCF"/>
    <w:rsid w:val="009A3D74"/>
    <w:rsid w:val="009A60C1"/>
    <w:rsid w:val="009B0248"/>
    <w:rsid w:val="009B045F"/>
    <w:rsid w:val="009B24D3"/>
    <w:rsid w:val="009B279A"/>
    <w:rsid w:val="009B2F46"/>
    <w:rsid w:val="009B32D2"/>
    <w:rsid w:val="009B3ABD"/>
    <w:rsid w:val="009B7424"/>
    <w:rsid w:val="009C021F"/>
    <w:rsid w:val="009C1E33"/>
    <w:rsid w:val="009C449E"/>
    <w:rsid w:val="009C56B4"/>
    <w:rsid w:val="009C655D"/>
    <w:rsid w:val="009D3BD3"/>
    <w:rsid w:val="009E04EE"/>
    <w:rsid w:val="009E3AC2"/>
    <w:rsid w:val="009F0443"/>
    <w:rsid w:val="009F6C11"/>
    <w:rsid w:val="00A02CBC"/>
    <w:rsid w:val="00A02D4C"/>
    <w:rsid w:val="00A04EC9"/>
    <w:rsid w:val="00A25C0F"/>
    <w:rsid w:val="00A3074D"/>
    <w:rsid w:val="00A324E3"/>
    <w:rsid w:val="00A35FAD"/>
    <w:rsid w:val="00A37400"/>
    <w:rsid w:val="00A40641"/>
    <w:rsid w:val="00A42CF4"/>
    <w:rsid w:val="00A600C3"/>
    <w:rsid w:val="00A6061D"/>
    <w:rsid w:val="00A66263"/>
    <w:rsid w:val="00A74B6A"/>
    <w:rsid w:val="00A77430"/>
    <w:rsid w:val="00A8088A"/>
    <w:rsid w:val="00A82256"/>
    <w:rsid w:val="00A85684"/>
    <w:rsid w:val="00A93A13"/>
    <w:rsid w:val="00A9406C"/>
    <w:rsid w:val="00A946BD"/>
    <w:rsid w:val="00A94A98"/>
    <w:rsid w:val="00A96B72"/>
    <w:rsid w:val="00AA12EE"/>
    <w:rsid w:val="00AA2FCE"/>
    <w:rsid w:val="00AA5945"/>
    <w:rsid w:val="00AA6314"/>
    <w:rsid w:val="00AA7901"/>
    <w:rsid w:val="00AB1DA7"/>
    <w:rsid w:val="00AC428E"/>
    <w:rsid w:val="00AC6B51"/>
    <w:rsid w:val="00AC6C13"/>
    <w:rsid w:val="00AC7D37"/>
    <w:rsid w:val="00AD0445"/>
    <w:rsid w:val="00AD1F92"/>
    <w:rsid w:val="00AD42A4"/>
    <w:rsid w:val="00AD62DC"/>
    <w:rsid w:val="00AD7F25"/>
    <w:rsid w:val="00AE26A9"/>
    <w:rsid w:val="00AF4949"/>
    <w:rsid w:val="00B07B51"/>
    <w:rsid w:val="00B144A2"/>
    <w:rsid w:val="00B23D92"/>
    <w:rsid w:val="00B32CF8"/>
    <w:rsid w:val="00B3436E"/>
    <w:rsid w:val="00B40398"/>
    <w:rsid w:val="00B44DF8"/>
    <w:rsid w:val="00B542D1"/>
    <w:rsid w:val="00B60205"/>
    <w:rsid w:val="00B60494"/>
    <w:rsid w:val="00B61260"/>
    <w:rsid w:val="00B62794"/>
    <w:rsid w:val="00B660EF"/>
    <w:rsid w:val="00B70D42"/>
    <w:rsid w:val="00B73B68"/>
    <w:rsid w:val="00B75CB1"/>
    <w:rsid w:val="00B8075B"/>
    <w:rsid w:val="00B858F8"/>
    <w:rsid w:val="00B90268"/>
    <w:rsid w:val="00BA49AD"/>
    <w:rsid w:val="00BB0A36"/>
    <w:rsid w:val="00BC2DC0"/>
    <w:rsid w:val="00BC30F1"/>
    <w:rsid w:val="00BD4471"/>
    <w:rsid w:val="00BD6759"/>
    <w:rsid w:val="00BD7E6D"/>
    <w:rsid w:val="00BE22C0"/>
    <w:rsid w:val="00BE53FE"/>
    <w:rsid w:val="00BF1F62"/>
    <w:rsid w:val="00BF28B4"/>
    <w:rsid w:val="00C10C27"/>
    <w:rsid w:val="00C1154F"/>
    <w:rsid w:val="00C12FA3"/>
    <w:rsid w:val="00C159E4"/>
    <w:rsid w:val="00C16814"/>
    <w:rsid w:val="00C231C3"/>
    <w:rsid w:val="00C23754"/>
    <w:rsid w:val="00C25C1C"/>
    <w:rsid w:val="00C25EA8"/>
    <w:rsid w:val="00C31B4E"/>
    <w:rsid w:val="00C5554C"/>
    <w:rsid w:val="00C575C0"/>
    <w:rsid w:val="00C64DC3"/>
    <w:rsid w:val="00C66D6A"/>
    <w:rsid w:val="00C6722D"/>
    <w:rsid w:val="00C749CE"/>
    <w:rsid w:val="00C82A3A"/>
    <w:rsid w:val="00C90525"/>
    <w:rsid w:val="00C91914"/>
    <w:rsid w:val="00C92984"/>
    <w:rsid w:val="00CA28E6"/>
    <w:rsid w:val="00CB20F1"/>
    <w:rsid w:val="00CB2D6C"/>
    <w:rsid w:val="00CC2AD5"/>
    <w:rsid w:val="00CC2B71"/>
    <w:rsid w:val="00CC37AE"/>
    <w:rsid w:val="00CC47EB"/>
    <w:rsid w:val="00CC5273"/>
    <w:rsid w:val="00CD0421"/>
    <w:rsid w:val="00CD2964"/>
    <w:rsid w:val="00CD303C"/>
    <w:rsid w:val="00CD4B46"/>
    <w:rsid w:val="00CD61D9"/>
    <w:rsid w:val="00CD76E6"/>
    <w:rsid w:val="00CE7BB6"/>
    <w:rsid w:val="00CF1698"/>
    <w:rsid w:val="00CF5854"/>
    <w:rsid w:val="00CF6D4C"/>
    <w:rsid w:val="00D06327"/>
    <w:rsid w:val="00D10CF9"/>
    <w:rsid w:val="00D367A6"/>
    <w:rsid w:val="00D36B2A"/>
    <w:rsid w:val="00D5177D"/>
    <w:rsid w:val="00D60FDF"/>
    <w:rsid w:val="00D7280D"/>
    <w:rsid w:val="00D75EDE"/>
    <w:rsid w:val="00D86BB5"/>
    <w:rsid w:val="00D87E4C"/>
    <w:rsid w:val="00DA39AF"/>
    <w:rsid w:val="00DA6E03"/>
    <w:rsid w:val="00DC4DB3"/>
    <w:rsid w:val="00DD2119"/>
    <w:rsid w:val="00DD4ABB"/>
    <w:rsid w:val="00DD4D70"/>
    <w:rsid w:val="00DD59E3"/>
    <w:rsid w:val="00DE0254"/>
    <w:rsid w:val="00DE27C6"/>
    <w:rsid w:val="00DE63FE"/>
    <w:rsid w:val="00DE7AB7"/>
    <w:rsid w:val="00DE7F5F"/>
    <w:rsid w:val="00DF648E"/>
    <w:rsid w:val="00DF6807"/>
    <w:rsid w:val="00E019D3"/>
    <w:rsid w:val="00E04E7E"/>
    <w:rsid w:val="00E1763C"/>
    <w:rsid w:val="00E17FA8"/>
    <w:rsid w:val="00E2077F"/>
    <w:rsid w:val="00E25D83"/>
    <w:rsid w:val="00E433D0"/>
    <w:rsid w:val="00E45D5C"/>
    <w:rsid w:val="00E62A5A"/>
    <w:rsid w:val="00E63B65"/>
    <w:rsid w:val="00E67140"/>
    <w:rsid w:val="00E7150A"/>
    <w:rsid w:val="00E7412D"/>
    <w:rsid w:val="00E81010"/>
    <w:rsid w:val="00E8188D"/>
    <w:rsid w:val="00E81F78"/>
    <w:rsid w:val="00E834D8"/>
    <w:rsid w:val="00E8621C"/>
    <w:rsid w:val="00E87059"/>
    <w:rsid w:val="00E94452"/>
    <w:rsid w:val="00EA0E35"/>
    <w:rsid w:val="00EA5635"/>
    <w:rsid w:val="00EB147E"/>
    <w:rsid w:val="00EB45EA"/>
    <w:rsid w:val="00EB5BD3"/>
    <w:rsid w:val="00EC0755"/>
    <w:rsid w:val="00EC6AC6"/>
    <w:rsid w:val="00ED17D1"/>
    <w:rsid w:val="00ED1F77"/>
    <w:rsid w:val="00ED6DF2"/>
    <w:rsid w:val="00EE0DFE"/>
    <w:rsid w:val="00EF6741"/>
    <w:rsid w:val="00F00950"/>
    <w:rsid w:val="00F03B1B"/>
    <w:rsid w:val="00F20FA7"/>
    <w:rsid w:val="00F30B9A"/>
    <w:rsid w:val="00F33EA6"/>
    <w:rsid w:val="00F34CB1"/>
    <w:rsid w:val="00F360FB"/>
    <w:rsid w:val="00F41305"/>
    <w:rsid w:val="00F44957"/>
    <w:rsid w:val="00F46C7E"/>
    <w:rsid w:val="00F574F2"/>
    <w:rsid w:val="00F62D1B"/>
    <w:rsid w:val="00F631B1"/>
    <w:rsid w:val="00F779E3"/>
    <w:rsid w:val="00F81F5C"/>
    <w:rsid w:val="00F836EC"/>
    <w:rsid w:val="00F83F0C"/>
    <w:rsid w:val="00F86685"/>
    <w:rsid w:val="00F90B05"/>
    <w:rsid w:val="00F957CD"/>
    <w:rsid w:val="00F968D2"/>
    <w:rsid w:val="00FA084C"/>
    <w:rsid w:val="00FA1612"/>
    <w:rsid w:val="00FA3303"/>
    <w:rsid w:val="00FA61F9"/>
    <w:rsid w:val="00FB2DAF"/>
    <w:rsid w:val="00FC122C"/>
    <w:rsid w:val="00FD73A1"/>
    <w:rsid w:val="00FE1A1E"/>
    <w:rsid w:val="00FE2B1E"/>
    <w:rsid w:val="00FF2258"/>
    <w:rsid w:val="00FF4926"/>
    <w:rsid w:val="0233463F"/>
    <w:rsid w:val="12CB4D21"/>
    <w:rsid w:val="16591A21"/>
    <w:rsid w:val="245ED2F5"/>
    <w:rsid w:val="2843FB85"/>
    <w:rsid w:val="2985725A"/>
    <w:rsid w:val="2E0AC67B"/>
    <w:rsid w:val="2F18F039"/>
    <w:rsid w:val="35908D30"/>
    <w:rsid w:val="3EB208DC"/>
    <w:rsid w:val="4248C7BB"/>
    <w:rsid w:val="516D5B87"/>
    <w:rsid w:val="6187D4A3"/>
    <w:rsid w:val="7AD25C30"/>
    <w:rsid w:val="7E84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92"/>
    <w:pPr>
      <w:spacing w:after="0" w:line="240" w:lineRule="auto"/>
    </w:pPr>
    <w:rPr>
      <w:rFonts w:ascii="Segoe UI" w:eastAsia="Times New Roman" w:hAnsi="Segoe U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列出段落,列出段落1,Parágrafo da Lista1,List Paragraph2,List Paragraph21,List Paragraph11,Listeafsnit1,Párrafo de lista1,Listenabsatz1,Bullet list,Listenabsatz,リスト段落,פיסקת רשימה,Foot,פיסקת רשי,?"/>
    <w:basedOn w:val="Normal"/>
    <w:link w:val="ListParagraphChar"/>
    <w:uiPriority w:val="34"/>
    <w:qFormat/>
    <w:rsid w:val="001A6C64"/>
    <w:pPr>
      <w:ind w:left="720"/>
      <w:contextualSpacing/>
    </w:pPr>
  </w:style>
  <w:style w:type="character" w:customStyle="1" w:styleId="ListParagraphChar">
    <w:name w:val="List Paragraph Char"/>
    <w:aliases w:val="numbered Char,Paragraphe de liste1 Char,Bulletr List Paragraph Char,列出段落 Char,列出段落1 Char,Parágrafo da Lista1 Char,List Paragraph2 Char,List Paragraph21 Char,List Paragraph11 Char,Listeafsnit1 Char,Párrafo de lista1 Char,リスト段落 Char"/>
    <w:basedOn w:val="DefaultParagraphFont"/>
    <w:link w:val="ListParagraph"/>
    <w:uiPriority w:val="34"/>
    <w:locked/>
    <w:rsid w:val="001A6C64"/>
    <w:rPr>
      <w:rFonts w:ascii="Segoe" w:eastAsia="Times New Roman" w:hAnsi="Segoe" w:cs="Times New Roman"/>
      <w:szCs w:val="24"/>
    </w:rPr>
  </w:style>
  <w:style w:type="character" w:styleId="Hyperlink">
    <w:name w:val="Hyperlink"/>
    <w:basedOn w:val="DefaultParagraphFont"/>
    <w:uiPriority w:val="99"/>
    <w:unhideWhenUsed/>
    <w:rsid w:val="001A6C64"/>
    <w:rPr>
      <w:color w:val="0000FF" w:themeColor="hyperlink"/>
      <w:u w:val="single"/>
    </w:rPr>
  </w:style>
  <w:style w:type="paragraph" w:styleId="BalloonText">
    <w:name w:val="Balloon Text"/>
    <w:basedOn w:val="Normal"/>
    <w:link w:val="BalloonTextChar"/>
    <w:uiPriority w:val="99"/>
    <w:semiHidden/>
    <w:unhideWhenUsed/>
    <w:rsid w:val="00253C43"/>
    <w:rPr>
      <w:rFonts w:cs="Segoe UI"/>
      <w:sz w:val="18"/>
      <w:szCs w:val="18"/>
    </w:rPr>
  </w:style>
  <w:style w:type="character" w:customStyle="1" w:styleId="BalloonTextChar">
    <w:name w:val="Balloon Text Char"/>
    <w:basedOn w:val="DefaultParagraphFont"/>
    <w:link w:val="BalloonText"/>
    <w:uiPriority w:val="99"/>
    <w:semiHidden/>
    <w:rsid w:val="00253C43"/>
    <w:rPr>
      <w:rFonts w:ascii="Segoe UI" w:eastAsia="Times New Roman" w:hAnsi="Segoe UI" w:cs="Segoe UI"/>
      <w:sz w:val="18"/>
      <w:szCs w:val="18"/>
    </w:rPr>
  </w:style>
  <w:style w:type="character" w:styleId="Strong">
    <w:name w:val="Strong"/>
    <w:basedOn w:val="DefaultParagraphFont"/>
    <w:uiPriority w:val="22"/>
    <w:qFormat/>
    <w:rsid w:val="004D4BA9"/>
    <w:rPr>
      <w:b/>
      <w:bCs/>
    </w:rPr>
  </w:style>
  <w:style w:type="character" w:styleId="FollowedHyperlink">
    <w:name w:val="FollowedHyperlink"/>
    <w:basedOn w:val="DefaultParagraphFont"/>
    <w:uiPriority w:val="99"/>
    <w:semiHidden/>
    <w:unhideWhenUsed/>
    <w:rsid w:val="0038217B"/>
    <w:rPr>
      <w:color w:val="800080" w:themeColor="followedHyperlink"/>
      <w:u w:val="single"/>
    </w:rPr>
  </w:style>
  <w:style w:type="character" w:styleId="CommentReference">
    <w:name w:val="annotation reference"/>
    <w:basedOn w:val="DefaultParagraphFont"/>
    <w:uiPriority w:val="99"/>
    <w:semiHidden/>
    <w:unhideWhenUsed/>
    <w:rsid w:val="0030019A"/>
    <w:rPr>
      <w:sz w:val="16"/>
      <w:szCs w:val="16"/>
    </w:rPr>
  </w:style>
  <w:style w:type="paragraph" w:styleId="CommentText">
    <w:name w:val="annotation text"/>
    <w:basedOn w:val="Normal"/>
    <w:link w:val="CommentTextChar"/>
    <w:uiPriority w:val="99"/>
    <w:semiHidden/>
    <w:unhideWhenUsed/>
    <w:rsid w:val="0030019A"/>
    <w:rPr>
      <w:sz w:val="20"/>
      <w:szCs w:val="20"/>
    </w:rPr>
  </w:style>
  <w:style w:type="character" w:customStyle="1" w:styleId="CommentTextChar">
    <w:name w:val="Comment Text Char"/>
    <w:basedOn w:val="DefaultParagraphFont"/>
    <w:link w:val="CommentText"/>
    <w:uiPriority w:val="99"/>
    <w:semiHidden/>
    <w:rsid w:val="0030019A"/>
    <w:rPr>
      <w:rFonts w:ascii="Segoe" w:eastAsia="Times New Roman" w:hAnsi="Segoe" w:cs="Times New Roman"/>
      <w:sz w:val="20"/>
      <w:szCs w:val="20"/>
    </w:rPr>
  </w:style>
  <w:style w:type="paragraph" w:styleId="CommentSubject">
    <w:name w:val="annotation subject"/>
    <w:basedOn w:val="CommentText"/>
    <w:next w:val="CommentText"/>
    <w:link w:val="CommentSubjectChar"/>
    <w:uiPriority w:val="99"/>
    <w:semiHidden/>
    <w:unhideWhenUsed/>
    <w:rsid w:val="0030019A"/>
    <w:rPr>
      <w:b/>
      <w:bCs/>
    </w:rPr>
  </w:style>
  <w:style w:type="character" w:customStyle="1" w:styleId="CommentSubjectChar">
    <w:name w:val="Comment Subject Char"/>
    <w:basedOn w:val="CommentTextChar"/>
    <w:link w:val="CommentSubject"/>
    <w:uiPriority w:val="99"/>
    <w:semiHidden/>
    <w:rsid w:val="0030019A"/>
    <w:rPr>
      <w:rFonts w:ascii="Segoe" w:eastAsia="Times New Roman" w:hAnsi="Segoe" w:cs="Times New Roman"/>
      <w:b/>
      <w:bCs/>
      <w:sz w:val="20"/>
      <w:szCs w:val="20"/>
    </w:rPr>
  </w:style>
  <w:style w:type="paragraph" w:styleId="Header">
    <w:name w:val="header"/>
    <w:basedOn w:val="Normal"/>
    <w:link w:val="HeaderChar"/>
    <w:uiPriority w:val="99"/>
    <w:unhideWhenUsed/>
    <w:rsid w:val="00657DF8"/>
    <w:pPr>
      <w:tabs>
        <w:tab w:val="center" w:pos="4680"/>
        <w:tab w:val="right" w:pos="9360"/>
      </w:tabs>
    </w:pPr>
  </w:style>
  <w:style w:type="character" w:customStyle="1" w:styleId="HeaderChar">
    <w:name w:val="Header Char"/>
    <w:basedOn w:val="DefaultParagraphFont"/>
    <w:link w:val="Header"/>
    <w:uiPriority w:val="99"/>
    <w:rsid w:val="00657DF8"/>
    <w:rPr>
      <w:rFonts w:ascii="Segoe" w:eastAsia="Times New Roman" w:hAnsi="Segoe" w:cs="Times New Roman"/>
      <w:szCs w:val="24"/>
    </w:rPr>
  </w:style>
  <w:style w:type="paragraph" w:styleId="Footer">
    <w:name w:val="footer"/>
    <w:basedOn w:val="Normal"/>
    <w:link w:val="FooterChar"/>
    <w:uiPriority w:val="99"/>
    <w:unhideWhenUsed/>
    <w:rsid w:val="00657DF8"/>
    <w:pPr>
      <w:tabs>
        <w:tab w:val="center" w:pos="4680"/>
        <w:tab w:val="right" w:pos="9360"/>
      </w:tabs>
    </w:pPr>
  </w:style>
  <w:style w:type="character" w:customStyle="1" w:styleId="FooterChar">
    <w:name w:val="Footer Char"/>
    <w:basedOn w:val="DefaultParagraphFont"/>
    <w:link w:val="Footer"/>
    <w:uiPriority w:val="99"/>
    <w:rsid w:val="00657DF8"/>
    <w:rPr>
      <w:rFonts w:ascii="Segoe" w:eastAsia="Times New Roman" w:hAnsi="Segoe" w:cs="Times New Roman"/>
      <w:szCs w:val="24"/>
    </w:rPr>
  </w:style>
  <w:style w:type="character" w:customStyle="1" w:styleId="normaltextrun">
    <w:name w:val="normaltextrun"/>
    <w:basedOn w:val="DefaultParagraphFont"/>
    <w:rsid w:val="00FB2DAF"/>
  </w:style>
  <w:style w:type="paragraph" w:styleId="NormalWeb">
    <w:name w:val="Normal (Web)"/>
    <w:basedOn w:val="Normal"/>
    <w:uiPriority w:val="99"/>
    <w:semiHidden/>
    <w:unhideWhenUsed/>
    <w:rsid w:val="002D5B8E"/>
    <w:pPr>
      <w:spacing w:before="100" w:beforeAutospacing="1" w:after="100" w:afterAutospacing="1"/>
    </w:pPr>
    <w:rPr>
      <w:rFonts w:ascii="Times New Roman" w:hAnsi="Times New Roman"/>
      <w:sz w:val="24"/>
    </w:rPr>
  </w:style>
  <w:style w:type="paragraph" w:styleId="Revision">
    <w:name w:val="Revision"/>
    <w:hidden/>
    <w:uiPriority w:val="99"/>
    <w:semiHidden/>
    <w:rsid w:val="002C19DA"/>
    <w:pPr>
      <w:spacing w:after="0" w:line="240" w:lineRule="auto"/>
    </w:pPr>
    <w:rPr>
      <w:rFonts w:ascii="Segoe" w:eastAsia="Times New Roman" w:hAnsi="Sego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1714">
      <w:bodyDiv w:val="1"/>
      <w:marLeft w:val="0"/>
      <w:marRight w:val="0"/>
      <w:marTop w:val="0"/>
      <w:marBottom w:val="0"/>
      <w:divBdr>
        <w:top w:val="none" w:sz="0" w:space="0" w:color="auto"/>
        <w:left w:val="none" w:sz="0" w:space="0" w:color="auto"/>
        <w:bottom w:val="none" w:sz="0" w:space="0" w:color="auto"/>
        <w:right w:val="none" w:sz="0" w:space="0" w:color="auto"/>
      </w:divBdr>
    </w:div>
    <w:div w:id="580064394">
      <w:bodyDiv w:val="1"/>
      <w:marLeft w:val="0"/>
      <w:marRight w:val="0"/>
      <w:marTop w:val="0"/>
      <w:marBottom w:val="0"/>
      <w:divBdr>
        <w:top w:val="none" w:sz="0" w:space="0" w:color="auto"/>
        <w:left w:val="none" w:sz="0" w:space="0" w:color="auto"/>
        <w:bottom w:val="none" w:sz="0" w:space="0" w:color="auto"/>
        <w:right w:val="none" w:sz="0" w:space="0" w:color="auto"/>
      </w:divBdr>
    </w:div>
    <w:div w:id="660162769">
      <w:bodyDiv w:val="1"/>
      <w:marLeft w:val="0"/>
      <w:marRight w:val="0"/>
      <w:marTop w:val="0"/>
      <w:marBottom w:val="0"/>
      <w:divBdr>
        <w:top w:val="none" w:sz="0" w:space="0" w:color="auto"/>
        <w:left w:val="none" w:sz="0" w:space="0" w:color="auto"/>
        <w:bottom w:val="none" w:sz="0" w:space="0" w:color="auto"/>
        <w:right w:val="none" w:sz="0" w:space="0" w:color="auto"/>
      </w:divBdr>
      <w:divsChild>
        <w:div w:id="1385249342">
          <w:marLeft w:val="0"/>
          <w:marRight w:val="0"/>
          <w:marTop w:val="0"/>
          <w:marBottom w:val="0"/>
          <w:divBdr>
            <w:top w:val="none" w:sz="0" w:space="0" w:color="auto"/>
            <w:left w:val="none" w:sz="0" w:space="0" w:color="auto"/>
            <w:bottom w:val="none" w:sz="0" w:space="0" w:color="auto"/>
            <w:right w:val="none" w:sz="0" w:space="0" w:color="auto"/>
          </w:divBdr>
        </w:div>
        <w:div w:id="2036493990">
          <w:marLeft w:val="0"/>
          <w:marRight w:val="0"/>
          <w:marTop w:val="0"/>
          <w:marBottom w:val="0"/>
          <w:divBdr>
            <w:top w:val="none" w:sz="0" w:space="0" w:color="auto"/>
            <w:left w:val="none" w:sz="0" w:space="0" w:color="auto"/>
            <w:bottom w:val="none" w:sz="0" w:space="0" w:color="auto"/>
            <w:right w:val="none" w:sz="0" w:space="0" w:color="auto"/>
          </w:divBdr>
        </w:div>
        <w:div w:id="229000023">
          <w:marLeft w:val="0"/>
          <w:marRight w:val="0"/>
          <w:marTop w:val="0"/>
          <w:marBottom w:val="0"/>
          <w:divBdr>
            <w:top w:val="none" w:sz="0" w:space="0" w:color="auto"/>
            <w:left w:val="none" w:sz="0" w:space="0" w:color="auto"/>
            <w:bottom w:val="none" w:sz="0" w:space="0" w:color="auto"/>
            <w:right w:val="none" w:sz="0" w:space="0" w:color="auto"/>
          </w:divBdr>
        </w:div>
        <w:div w:id="1788155423">
          <w:marLeft w:val="0"/>
          <w:marRight w:val="0"/>
          <w:marTop w:val="0"/>
          <w:marBottom w:val="0"/>
          <w:divBdr>
            <w:top w:val="none" w:sz="0" w:space="0" w:color="auto"/>
            <w:left w:val="none" w:sz="0" w:space="0" w:color="auto"/>
            <w:bottom w:val="none" w:sz="0" w:space="0" w:color="auto"/>
            <w:right w:val="none" w:sz="0" w:space="0" w:color="auto"/>
          </w:divBdr>
        </w:div>
      </w:divsChild>
    </w:div>
    <w:div w:id="865337476">
      <w:bodyDiv w:val="1"/>
      <w:marLeft w:val="0"/>
      <w:marRight w:val="0"/>
      <w:marTop w:val="0"/>
      <w:marBottom w:val="0"/>
      <w:divBdr>
        <w:top w:val="none" w:sz="0" w:space="0" w:color="auto"/>
        <w:left w:val="none" w:sz="0" w:space="0" w:color="auto"/>
        <w:bottom w:val="none" w:sz="0" w:space="0" w:color="auto"/>
        <w:right w:val="none" w:sz="0" w:space="0" w:color="auto"/>
      </w:divBdr>
    </w:div>
    <w:div w:id="926235495">
      <w:bodyDiv w:val="1"/>
      <w:marLeft w:val="0"/>
      <w:marRight w:val="0"/>
      <w:marTop w:val="0"/>
      <w:marBottom w:val="0"/>
      <w:divBdr>
        <w:top w:val="none" w:sz="0" w:space="0" w:color="auto"/>
        <w:left w:val="none" w:sz="0" w:space="0" w:color="auto"/>
        <w:bottom w:val="none" w:sz="0" w:space="0" w:color="auto"/>
        <w:right w:val="none" w:sz="0" w:space="0" w:color="auto"/>
      </w:divBdr>
    </w:div>
    <w:div w:id="1032652765">
      <w:bodyDiv w:val="1"/>
      <w:marLeft w:val="0"/>
      <w:marRight w:val="0"/>
      <w:marTop w:val="0"/>
      <w:marBottom w:val="0"/>
      <w:divBdr>
        <w:top w:val="none" w:sz="0" w:space="0" w:color="auto"/>
        <w:left w:val="none" w:sz="0" w:space="0" w:color="auto"/>
        <w:bottom w:val="none" w:sz="0" w:space="0" w:color="auto"/>
        <w:right w:val="none" w:sz="0" w:space="0" w:color="auto"/>
      </w:divBdr>
      <w:divsChild>
        <w:div w:id="21322928">
          <w:marLeft w:val="0"/>
          <w:marRight w:val="0"/>
          <w:marTop w:val="0"/>
          <w:marBottom w:val="0"/>
          <w:divBdr>
            <w:top w:val="none" w:sz="0" w:space="0" w:color="auto"/>
            <w:left w:val="none" w:sz="0" w:space="0" w:color="auto"/>
            <w:bottom w:val="none" w:sz="0" w:space="0" w:color="auto"/>
            <w:right w:val="none" w:sz="0" w:space="0" w:color="auto"/>
          </w:divBdr>
        </w:div>
        <w:div w:id="1711222720">
          <w:marLeft w:val="0"/>
          <w:marRight w:val="0"/>
          <w:marTop w:val="0"/>
          <w:marBottom w:val="0"/>
          <w:divBdr>
            <w:top w:val="none" w:sz="0" w:space="0" w:color="auto"/>
            <w:left w:val="none" w:sz="0" w:space="0" w:color="auto"/>
            <w:bottom w:val="none" w:sz="0" w:space="0" w:color="auto"/>
            <w:right w:val="none" w:sz="0" w:space="0" w:color="auto"/>
          </w:divBdr>
        </w:div>
        <w:div w:id="1803185840">
          <w:marLeft w:val="0"/>
          <w:marRight w:val="0"/>
          <w:marTop w:val="0"/>
          <w:marBottom w:val="0"/>
          <w:divBdr>
            <w:top w:val="none" w:sz="0" w:space="0" w:color="auto"/>
            <w:left w:val="none" w:sz="0" w:space="0" w:color="auto"/>
            <w:bottom w:val="none" w:sz="0" w:space="0" w:color="auto"/>
            <w:right w:val="none" w:sz="0" w:space="0" w:color="auto"/>
          </w:divBdr>
        </w:div>
        <w:div w:id="127860901">
          <w:marLeft w:val="0"/>
          <w:marRight w:val="0"/>
          <w:marTop w:val="0"/>
          <w:marBottom w:val="0"/>
          <w:divBdr>
            <w:top w:val="none" w:sz="0" w:space="0" w:color="auto"/>
            <w:left w:val="none" w:sz="0" w:space="0" w:color="auto"/>
            <w:bottom w:val="none" w:sz="0" w:space="0" w:color="auto"/>
            <w:right w:val="none" w:sz="0" w:space="0" w:color="auto"/>
          </w:divBdr>
        </w:div>
      </w:divsChild>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82991206">
      <w:bodyDiv w:val="1"/>
      <w:marLeft w:val="0"/>
      <w:marRight w:val="0"/>
      <w:marTop w:val="0"/>
      <w:marBottom w:val="0"/>
      <w:divBdr>
        <w:top w:val="none" w:sz="0" w:space="0" w:color="auto"/>
        <w:left w:val="none" w:sz="0" w:space="0" w:color="auto"/>
        <w:bottom w:val="none" w:sz="0" w:space="0" w:color="auto"/>
        <w:right w:val="none" w:sz="0" w:space="0" w:color="auto"/>
      </w:divBdr>
    </w:div>
    <w:div w:id="1216088138">
      <w:bodyDiv w:val="1"/>
      <w:marLeft w:val="0"/>
      <w:marRight w:val="0"/>
      <w:marTop w:val="0"/>
      <w:marBottom w:val="0"/>
      <w:divBdr>
        <w:top w:val="none" w:sz="0" w:space="0" w:color="auto"/>
        <w:left w:val="none" w:sz="0" w:space="0" w:color="auto"/>
        <w:bottom w:val="none" w:sz="0" w:space="0" w:color="auto"/>
        <w:right w:val="none" w:sz="0" w:space="0" w:color="auto"/>
      </w:divBdr>
    </w:div>
    <w:div w:id="1305967621">
      <w:bodyDiv w:val="1"/>
      <w:marLeft w:val="0"/>
      <w:marRight w:val="0"/>
      <w:marTop w:val="0"/>
      <w:marBottom w:val="0"/>
      <w:divBdr>
        <w:top w:val="none" w:sz="0" w:space="0" w:color="auto"/>
        <w:left w:val="none" w:sz="0" w:space="0" w:color="auto"/>
        <w:bottom w:val="none" w:sz="0" w:space="0" w:color="auto"/>
        <w:right w:val="none" w:sz="0" w:space="0" w:color="auto"/>
      </w:divBdr>
    </w:div>
    <w:div w:id="1359693758">
      <w:bodyDiv w:val="1"/>
      <w:marLeft w:val="0"/>
      <w:marRight w:val="0"/>
      <w:marTop w:val="0"/>
      <w:marBottom w:val="0"/>
      <w:divBdr>
        <w:top w:val="none" w:sz="0" w:space="0" w:color="auto"/>
        <w:left w:val="none" w:sz="0" w:space="0" w:color="auto"/>
        <w:bottom w:val="none" w:sz="0" w:space="0" w:color="auto"/>
        <w:right w:val="none" w:sz="0" w:space="0" w:color="auto"/>
      </w:divBdr>
    </w:div>
    <w:div w:id="1443570905">
      <w:bodyDiv w:val="1"/>
      <w:marLeft w:val="0"/>
      <w:marRight w:val="0"/>
      <w:marTop w:val="0"/>
      <w:marBottom w:val="0"/>
      <w:divBdr>
        <w:top w:val="none" w:sz="0" w:space="0" w:color="auto"/>
        <w:left w:val="none" w:sz="0" w:space="0" w:color="auto"/>
        <w:bottom w:val="none" w:sz="0" w:space="0" w:color="auto"/>
        <w:right w:val="none" w:sz="0" w:space="0" w:color="auto"/>
      </w:divBdr>
    </w:div>
    <w:div w:id="1454865672">
      <w:bodyDiv w:val="1"/>
      <w:marLeft w:val="0"/>
      <w:marRight w:val="0"/>
      <w:marTop w:val="0"/>
      <w:marBottom w:val="0"/>
      <w:divBdr>
        <w:top w:val="none" w:sz="0" w:space="0" w:color="auto"/>
        <w:left w:val="none" w:sz="0" w:space="0" w:color="auto"/>
        <w:bottom w:val="none" w:sz="0" w:space="0" w:color="auto"/>
        <w:right w:val="none" w:sz="0" w:space="0" w:color="auto"/>
      </w:divBdr>
      <w:divsChild>
        <w:div w:id="2048675891">
          <w:marLeft w:val="0"/>
          <w:marRight w:val="0"/>
          <w:marTop w:val="0"/>
          <w:marBottom w:val="0"/>
          <w:divBdr>
            <w:top w:val="none" w:sz="0" w:space="0" w:color="auto"/>
            <w:left w:val="none" w:sz="0" w:space="0" w:color="auto"/>
            <w:bottom w:val="none" w:sz="0" w:space="0" w:color="auto"/>
            <w:right w:val="none" w:sz="0" w:space="0" w:color="auto"/>
          </w:divBdr>
        </w:div>
        <w:div w:id="1511065776">
          <w:marLeft w:val="0"/>
          <w:marRight w:val="0"/>
          <w:marTop w:val="0"/>
          <w:marBottom w:val="0"/>
          <w:divBdr>
            <w:top w:val="none" w:sz="0" w:space="0" w:color="auto"/>
            <w:left w:val="none" w:sz="0" w:space="0" w:color="auto"/>
            <w:bottom w:val="none" w:sz="0" w:space="0" w:color="auto"/>
            <w:right w:val="none" w:sz="0" w:space="0" w:color="auto"/>
          </w:divBdr>
        </w:div>
      </w:divsChild>
    </w:div>
    <w:div w:id="1477264568">
      <w:bodyDiv w:val="1"/>
      <w:marLeft w:val="0"/>
      <w:marRight w:val="0"/>
      <w:marTop w:val="0"/>
      <w:marBottom w:val="0"/>
      <w:divBdr>
        <w:top w:val="none" w:sz="0" w:space="0" w:color="auto"/>
        <w:left w:val="none" w:sz="0" w:space="0" w:color="auto"/>
        <w:bottom w:val="none" w:sz="0" w:space="0" w:color="auto"/>
        <w:right w:val="none" w:sz="0" w:space="0" w:color="auto"/>
      </w:divBdr>
    </w:div>
    <w:div w:id="1569223229">
      <w:bodyDiv w:val="1"/>
      <w:marLeft w:val="0"/>
      <w:marRight w:val="0"/>
      <w:marTop w:val="0"/>
      <w:marBottom w:val="0"/>
      <w:divBdr>
        <w:top w:val="none" w:sz="0" w:space="0" w:color="auto"/>
        <w:left w:val="none" w:sz="0" w:space="0" w:color="auto"/>
        <w:bottom w:val="none" w:sz="0" w:space="0" w:color="auto"/>
        <w:right w:val="none" w:sz="0" w:space="0" w:color="auto"/>
      </w:divBdr>
    </w:div>
    <w:div w:id="1594556535">
      <w:bodyDiv w:val="1"/>
      <w:marLeft w:val="0"/>
      <w:marRight w:val="0"/>
      <w:marTop w:val="0"/>
      <w:marBottom w:val="0"/>
      <w:divBdr>
        <w:top w:val="none" w:sz="0" w:space="0" w:color="auto"/>
        <w:left w:val="none" w:sz="0" w:space="0" w:color="auto"/>
        <w:bottom w:val="none" w:sz="0" w:space="0" w:color="auto"/>
        <w:right w:val="none" w:sz="0" w:space="0" w:color="auto"/>
      </w:divBdr>
    </w:div>
    <w:div w:id="1600092988">
      <w:bodyDiv w:val="1"/>
      <w:marLeft w:val="0"/>
      <w:marRight w:val="0"/>
      <w:marTop w:val="0"/>
      <w:marBottom w:val="0"/>
      <w:divBdr>
        <w:top w:val="none" w:sz="0" w:space="0" w:color="auto"/>
        <w:left w:val="none" w:sz="0" w:space="0" w:color="auto"/>
        <w:bottom w:val="none" w:sz="0" w:space="0" w:color="auto"/>
        <w:right w:val="none" w:sz="0" w:space="0" w:color="auto"/>
      </w:divBdr>
    </w:div>
    <w:div w:id="1625963473">
      <w:bodyDiv w:val="1"/>
      <w:marLeft w:val="0"/>
      <w:marRight w:val="0"/>
      <w:marTop w:val="0"/>
      <w:marBottom w:val="0"/>
      <w:divBdr>
        <w:top w:val="none" w:sz="0" w:space="0" w:color="auto"/>
        <w:left w:val="none" w:sz="0" w:space="0" w:color="auto"/>
        <w:bottom w:val="none" w:sz="0" w:space="0" w:color="auto"/>
        <w:right w:val="none" w:sz="0" w:space="0" w:color="auto"/>
      </w:divBdr>
      <w:divsChild>
        <w:div w:id="842163896">
          <w:marLeft w:val="0"/>
          <w:marRight w:val="0"/>
          <w:marTop w:val="0"/>
          <w:marBottom w:val="0"/>
          <w:divBdr>
            <w:top w:val="none" w:sz="0" w:space="0" w:color="auto"/>
            <w:left w:val="none" w:sz="0" w:space="0" w:color="auto"/>
            <w:bottom w:val="none" w:sz="0" w:space="0" w:color="auto"/>
            <w:right w:val="none" w:sz="0" w:space="0" w:color="auto"/>
          </w:divBdr>
        </w:div>
        <w:div w:id="1435442994">
          <w:marLeft w:val="0"/>
          <w:marRight w:val="0"/>
          <w:marTop w:val="0"/>
          <w:marBottom w:val="0"/>
          <w:divBdr>
            <w:top w:val="none" w:sz="0" w:space="0" w:color="auto"/>
            <w:left w:val="none" w:sz="0" w:space="0" w:color="auto"/>
            <w:bottom w:val="none" w:sz="0" w:space="0" w:color="auto"/>
            <w:right w:val="none" w:sz="0" w:space="0" w:color="auto"/>
          </w:divBdr>
        </w:div>
        <w:div w:id="1260945393">
          <w:marLeft w:val="0"/>
          <w:marRight w:val="0"/>
          <w:marTop w:val="0"/>
          <w:marBottom w:val="0"/>
          <w:divBdr>
            <w:top w:val="none" w:sz="0" w:space="0" w:color="auto"/>
            <w:left w:val="none" w:sz="0" w:space="0" w:color="auto"/>
            <w:bottom w:val="none" w:sz="0" w:space="0" w:color="auto"/>
            <w:right w:val="none" w:sz="0" w:space="0" w:color="auto"/>
          </w:divBdr>
        </w:div>
      </w:divsChild>
    </w:div>
    <w:div w:id="1667393221">
      <w:bodyDiv w:val="1"/>
      <w:marLeft w:val="0"/>
      <w:marRight w:val="0"/>
      <w:marTop w:val="0"/>
      <w:marBottom w:val="0"/>
      <w:divBdr>
        <w:top w:val="none" w:sz="0" w:space="0" w:color="auto"/>
        <w:left w:val="none" w:sz="0" w:space="0" w:color="auto"/>
        <w:bottom w:val="none" w:sz="0" w:space="0" w:color="auto"/>
        <w:right w:val="none" w:sz="0" w:space="0" w:color="auto"/>
      </w:divBdr>
      <w:divsChild>
        <w:div w:id="1871216137">
          <w:marLeft w:val="446"/>
          <w:marRight w:val="0"/>
          <w:marTop w:val="0"/>
          <w:marBottom w:val="0"/>
          <w:divBdr>
            <w:top w:val="none" w:sz="0" w:space="0" w:color="auto"/>
            <w:left w:val="none" w:sz="0" w:space="0" w:color="auto"/>
            <w:bottom w:val="none" w:sz="0" w:space="0" w:color="auto"/>
            <w:right w:val="none" w:sz="0" w:space="0" w:color="auto"/>
          </w:divBdr>
        </w:div>
        <w:div w:id="399258288">
          <w:marLeft w:val="446"/>
          <w:marRight w:val="0"/>
          <w:marTop w:val="0"/>
          <w:marBottom w:val="0"/>
          <w:divBdr>
            <w:top w:val="none" w:sz="0" w:space="0" w:color="auto"/>
            <w:left w:val="none" w:sz="0" w:space="0" w:color="auto"/>
            <w:bottom w:val="none" w:sz="0" w:space="0" w:color="auto"/>
            <w:right w:val="none" w:sz="0" w:space="0" w:color="auto"/>
          </w:divBdr>
        </w:div>
        <w:div w:id="1439982154">
          <w:marLeft w:val="446"/>
          <w:marRight w:val="0"/>
          <w:marTop w:val="0"/>
          <w:marBottom w:val="0"/>
          <w:divBdr>
            <w:top w:val="none" w:sz="0" w:space="0" w:color="auto"/>
            <w:left w:val="none" w:sz="0" w:space="0" w:color="auto"/>
            <w:bottom w:val="none" w:sz="0" w:space="0" w:color="auto"/>
            <w:right w:val="none" w:sz="0" w:space="0" w:color="auto"/>
          </w:divBdr>
        </w:div>
      </w:divsChild>
    </w:div>
    <w:div w:id="1694454726">
      <w:bodyDiv w:val="1"/>
      <w:marLeft w:val="0"/>
      <w:marRight w:val="0"/>
      <w:marTop w:val="0"/>
      <w:marBottom w:val="0"/>
      <w:divBdr>
        <w:top w:val="none" w:sz="0" w:space="0" w:color="auto"/>
        <w:left w:val="none" w:sz="0" w:space="0" w:color="auto"/>
        <w:bottom w:val="none" w:sz="0" w:space="0" w:color="auto"/>
        <w:right w:val="none" w:sz="0" w:space="0" w:color="auto"/>
      </w:divBdr>
      <w:divsChild>
        <w:div w:id="421217798">
          <w:marLeft w:val="0"/>
          <w:marRight w:val="0"/>
          <w:marTop w:val="0"/>
          <w:marBottom w:val="0"/>
          <w:divBdr>
            <w:top w:val="none" w:sz="0" w:space="0" w:color="auto"/>
            <w:left w:val="none" w:sz="0" w:space="0" w:color="auto"/>
            <w:bottom w:val="none" w:sz="0" w:space="0" w:color="auto"/>
            <w:right w:val="none" w:sz="0" w:space="0" w:color="auto"/>
          </w:divBdr>
        </w:div>
        <w:div w:id="1609584435">
          <w:marLeft w:val="0"/>
          <w:marRight w:val="0"/>
          <w:marTop w:val="0"/>
          <w:marBottom w:val="0"/>
          <w:divBdr>
            <w:top w:val="none" w:sz="0" w:space="0" w:color="auto"/>
            <w:left w:val="none" w:sz="0" w:space="0" w:color="auto"/>
            <w:bottom w:val="none" w:sz="0" w:space="0" w:color="auto"/>
            <w:right w:val="none" w:sz="0" w:space="0" w:color="auto"/>
          </w:divBdr>
        </w:div>
        <w:div w:id="2019959734">
          <w:marLeft w:val="0"/>
          <w:marRight w:val="0"/>
          <w:marTop w:val="0"/>
          <w:marBottom w:val="0"/>
          <w:divBdr>
            <w:top w:val="none" w:sz="0" w:space="0" w:color="auto"/>
            <w:left w:val="none" w:sz="0" w:space="0" w:color="auto"/>
            <w:bottom w:val="none" w:sz="0" w:space="0" w:color="auto"/>
            <w:right w:val="none" w:sz="0" w:space="0" w:color="auto"/>
          </w:divBdr>
        </w:div>
        <w:div w:id="227157908">
          <w:marLeft w:val="0"/>
          <w:marRight w:val="0"/>
          <w:marTop w:val="0"/>
          <w:marBottom w:val="0"/>
          <w:divBdr>
            <w:top w:val="none" w:sz="0" w:space="0" w:color="auto"/>
            <w:left w:val="none" w:sz="0" w:space="0" w:color="auto"/>
            <w:bottom w:val="none" w:sz="0" w:space="0" w:color="auto"/>
            <w:right w:val="none" w:sz="0" w:space="0" w:color="auto"/>
          </w:divBdr>
        </w:div>
      </w:divsChild>
    </w:div>
    <w:div w:id="1751349761">
      <w:bodyDiv w:val="1"/>
      <w:marLeft w:val="0"/>
      <w:marRight w:val="0"/>
      <w:marTop w:val="0"/>
      <w:marBottom w:val="0"/>
      <w:divBdr>
        <w:top w:val="none" w:sz="0" w:space="0" w:color="auto"/>
        <w:left w:val="none" w:sz="0" w:space="0" w:color="auto"/>
        <w:bottom w:val="none" w:sz="0" w:space="0" w:color="auto"/>
        <w:right w:val="none" w:sz="0" w:space="0" w:color="auto"/>
      </w:divBdr>
      <w:divsChild>
        <w:div w:id="219362253">
          <w:marLeft w:val="475"/>
          <w:marRight w:val="0"/>
          <w:marTop w:val="67"/>
          <w:marBottom w:val="0"/>
          <w:divBdr>
            <w:top w:val="none" w:sz="0" w:space="0" w:color="auto"/>
            <w:left w:val="none" w:sz="0" w:space="0" w:color="auto"/>
            <w:bottom w:val="none" w:sz="0" w:space="0" w:color="auto"/>
            <w:right w:val="none" w:sz="0" w:space="0" w:color="auto"/>
          </w:divBdr>
        </w:div>
        <w:div w:id="1337269184">
          <w:marLeft w:val="475"/>
          <w:marRight w:val="0"/>
          <w:marTop w:val="67"/>
          <w:marBottom w:val="0"/>
          <w:divBdr>
            <w:top w:val="none" w:sz="0" w:space="0" w:color="auto"/>
            <w:left w:val="none" w:sz="0" w:space="0" w:color="auto"/>
            <w:bottom w:val="none" w:sz="0" w:space="0" w:color="auto"/>
            <w:right w:val="none" w:sz="0" w:space="0" w:color="auto"/>
          </w:divBdr>
        </w:div>
      </w:divsChild>
    </w:div>
    <w:div w:id="1758671363">
      <w:bodyDiv w:val="1"/>
      <w:marLeft w:val="0"/>
      <w:marRight w:val="0"/>
      <w:marTop w:val="0"/>
      <w:marBottom w:val="0"/>
      <w:divBdr>
        <w:top w:val="none" w:sz="0" w:space="0" w:color="auto"/>
        <w:left w:val="none" w:sz="0" w:space="0" w:color="auto"/>
        <w:bottom w:val="none" w:sz="0" w:space="0" w:color="auto"/>
        <w:right w:val="none" w:sz="0" w:space="0" w:color="auto"/>
      </w:divBdr>
    </w:div>
    <w:div w:id="1915358448">
      <w:bodyDiv w:val="1"/>
      <w:marLeft w:val="0"/>
      <w:marRight w:val="0"/>
      <w:marTop w:val="0"/>
      <w:marBottom w:val="0"/>
      <w:divBdr>
        <w:top w:val="none" w:sz="0" w:space="0" w:color="auto"/>
        <w:left w:val="none" w:sz="0" w:space="0" w:color="auto"/>
        <w:bottom w:val="none" w:sz="0" w:space="0" w:color="auto"/>
        <w:right w:val="none" w:sz="0" w:space="0" w:color="auto"/>
      </w:divBdr>
      <w:divsChild>
        <w:div w:id="1471167191">
          <w:marLeft w:val="0"/>
          <w:marRight w:val="0"/>
          <w:marTop w:val="0"/>
          <w:marBottom w:val="0"/>
          <w:divBdr>
            <w:top w:val="none" w:sz="0" w:space="0" w:color="auto"/>
            <w:left w:val="none" w:sz="0" w:space="0" w:color="auto"/>
            <w:bottom w:val="none" w:sz="0" w:space="0" w:color="auto"/>
            <w:right w:val="none" w:sz="0" w:space="0" w:color="auto"/>
          </w:divBdr>
        </w:div>
        <w:div w:id="1505824618">
          <w:marLeft w:val="0"/>
          <w:marRight w:val="0"/>
          <w:marTop w:val="0"/>
          <w:marBottom w:val="0"/>
          <w:divBdr>
            <w:top w:val="none" w:sz="0" w:space="0" w:color="auto"/>
            <w:left w:val="none" w:sz="0" w:space="0" w:color="auto"/>
            <w:bottom w:val="none" w:sz="0" w:space="0" w:color="auto"/>
            <w:right w:val="none" w:sz="0" w:space="0" w:color="auto"/>
          </w:divBdr>
        </w:div>
        <w:div w:id="1478037916">
          <w:marLeft w:val="0"/>
          <w:marRight w:val="0"/>
          <w:marTop w:val="0"/>
          <w:marBottom w:val="0"/>
          <w:divBdr>
            <w:top w:val="none" w:sz="0" w:space="0" w:color="auto"/>
            <w:left w:val="none" w:sz="0" w:space="0" w:color="auto"/>
            <w:bottom w:val="none" w:sz="0" w:space="0" w:color="auto"/>
            <w:right w:val="none" w:sz="0" w:space="0" w:color="auto"/>
          </w:divBdr>
        </w:div>
        <w:div w:id="403067829">
          <w:marLeft w:val="0"/>
          <w:marRight w:val="0"/>
          <w:marTop w:val="0"/>
          <w:marBottom w:val="0"/>
          <w:divBdr>
            <w:top w:val="none" w:sz="0" w:space="0" w:color="auto"/>
            <w:left w:val="none" w:sz="0" w:space="0" w:color="auto"/>
            <w:bottom w:val="none" w:sz="0" w:space="0" w:color="auto"/>
            <w:right w:val="none" w:sz="0" w:space="0" w:color="auto"/>
          </w:divBdr>
        </w:div>
      </w:divsChild>
    </w:div>
    <w:div w:id="1995834291">
      <w:bodyDiv w:val="1"/>
      <w:marLeft w:val="0"/>
      <w:marRight w:val="0"/>
      <w:marTop w:val="0"/>
      <w:marBottom w:val="0"/>
      <w:divBdr>
        <w:top w:val="none" w:sz="0" w:space="0" w:color="auto"/>
        <w:left w:val="none" w:sz="0" w:space="0" w:color="auto"/>
        <w:bottom w:val="none" w:sz="0" w:space="0" w:color="auto"/>
        <w:right w:val="none" w:sz="0" w:space="0" w:color="auto"/>
      </w:divBdr>
    </w:div>
    <w:div w:id="2111385845">
      <w:bodyDiv w:val="1"/>
      <w:marLeft w:val="0"/>
      <w:marRight w:val="0"/>
      <w:marTop w:val="0"/>
      <w:marBottom w:val="0"/>
      <w:divBdr>
        <w:top w:val="none" w:sz="0" w:space="0" w:color="auto"/>
        <w:left w:val="none" w:sz="0" w:space="0" w:color="auto"/>
        <w:bottom w:val="none" w:sz="0" w:space="0" w:color="auto"/>
        <w:right w:val="none" w:sz="0" w:space="0" w:color="auto"/>
      </w:divBdr>
      <w:divsChild>
        <w:div w:id="1459571729">
          <w:marLeft w:val="0"/>
          <w:marRight w:val="0"/>
          <w:marTop w:val="0"/>
          <w:marBottom w:val="0"/>
          <w:divBdr>
            <w:top w:val="none" w:sz="0" w:space="0" w:color="auto"/>
            <w:left w:val="none" w:sz="0" w:space="0" w:color="auto"/>
            <w:bottom w:val="none" w:sz="0" w:space="0" w:color="auto"/>
            <w:right w:val="none" w:sz="0" w:space="0" w:color="auto"/>
          </w:divBdr>
        </w:div>
        <w:div w:id="1258754221">
          <w:marLeft w:val="0"/>
          <w:marRight w:val="0"/>
          <w:marTop w:val="0"/>
          <w:marBottom w:val="0"/>
          <w:divBdr>
            <w:top w:val="none" w:sz="0" w:space="0" w:color="auto"/>
            <w:left w:val="none" w:sz="0" w:space="0" w:color="auto"/>
            <w:bottom w:val="none" w:sz="0" w:space="0" w:color="auto"/>
            <w:right w:val="none" w:sz="0" w:space="0" w:color="auto"/>
          </w:divBdr>
        </w:div>
        <w:div w:id="1414741809">
          <w:marLeft w:val="0"/>
          <w:marRight w:val="0"/>
          <w:marTop w:val="0"/>
          <w:marBottom w:val="0"/>
          <w:divBdr>
            <w:top w:val="none" w:sz="0" w:space="0" w:color="auto"/>
            <w:left w:val="none" w:sz="0" w:space="0" w:color="auto"/>
            <w:bottom w:val="none" w:sz="0" w:space="0" w:color="auto"/>
            <w:right w:val="none" w:sz="0" w:space="0" w:color="auto"/>
          </w:divBdr>
        </w:div>
        <w:div w:id="1755319984">
          <w:marLeft w:val="0"/>
          <w:marRight w:val="0"/>
          <w:marTop w:val="0"/>
          <w:marBottom w:val="0"/>
          <w:divBdr>
            <w:top w:val="none" w:sz="0" w:space="0" w:color="auto"/>
            <w:left w:val="none" w:sz="0" w:space="0" w:color="auto"/>
            <w:bottom w:val="none" w:sz="0" w:space="0" w:color="auto"/>
            <w:right w:val="none" w:sz="0" w:space="0" w:color="auto"/>
          </w:divBdr>
        </w:div>
        <w:div w:id="125315169">
          <w:marLeft w:val="0"/>
          <w:marRight w:val="0"/>
          <w:marTop w:val="0"/>
          <w:marBottom w:val="0"/>
          <w:divBdr>
            <w:top w:val="none" w:sz="0" w:space="0" w:color="auto"/>
            <w:left w:val="none" w:sz="0" w:space="0" w:color="auto"/>
            <w:bottom w:val="none" w:sz="0" w:space="0" w:color="auto"/>
            <w:right w:val="none" w:sz="0" w:space="0" w:color="auto"/>
          </w:divBdr>
        </w:div>
        <w:div w:id="62104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microsoft.com/fwlink/?linkid=5171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fwlink/?linkid=5171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ka.ms/msdns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icrosoft.com/fwlink/?LinkId=518338" TargetMode="External"/><Relationship Id="rId5" Type="http://schemas.openxmlformats.org/officeDocument/2006/relationships/webSettings" Target="webSettings.xml"/><Relationship Id="rId15" Type="http://schemas.openxmlformats.org/officeDocument/2006/relationships/hyperlink" Target="http://www.visualstudio.com/products/msdn-subscriptions-vs" TargetMode="External"/><Relationship Id="rId10" Type="http://schemas.openxmlformats.org/officeDocument/2006/relationships/hyperlink" Target="http://aka.ms/soma-connect" TargetMode="External"/><Relationship Id="rId4" Type="http://schemas.openxmlformats.org/officeDocument/2006/relationships/settings" Target="settings.xml"/><Relationship Id="rId9" Type="http://schemas.openxmlformats.org/officeDocument/2006/relationships/hyperlink" Target="http://www.visualstudio.com/connect-event-vs" TargetMode="External"/><Relationship Id="rId14" Type="http://schemas.openxmlformats.org/officeDocument/2006/relationships/hyperlink" Target="http://www.visualstudio.com/news/vs2013-update4-rc-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28BA-07C3-4AB7-A141-732F6657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2014-11-11T22:28:00Z</dcterms:created>
  <dcterms:modified xsi:type="dcterms:W3CDTF">2014-11-11T22:28:00Z</dcterms:modified>
</cp:coreProperties>
</file>