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AA2A9" w14:textId="77777777" w:rsidR="00CB1E55" w:rsidRDefault="00CB1E55" w:rsidP="002D0666">
      <w:pPr>
        <w:shd w:val="clear" w:color="auto" w:fill="FFFFFF"/>
        <w:spacing w:before="45" w:after="45" w:line="300" w:lineRule="auto"/>
        <w:rPr>
          <w:rFonts w:ascii="Segoe UI Semibold" w:hAnsi="Segoe UI Semibold" w:cs="Segoe UI Semibold"/>
          <w:color w:val="3A3E43"/>
          <w:sz w:val="26"/>
          <w:szCs w:val="26"/>
          <w:lang w:val="en"/>
        </w:rPr>
      </w:pPr>
      <w:r>
        <w:rPr>
          <w:rFonts w:ascii="Segoe UI Semibold" w:hAnsi="Segoe UI Semibold" w:cs="Segoe UI Semibold"/>
          <w:noProof/>
          <w:color w:val="3A3E43"/>
          <w:sz w:val="26"/>
          <w:szCs w:val="26"/>
        </w:rPr>
        <w:drawing>
          <wp:inline distT="0" distB="0" distL="0" distR="0" wp14:anchorId="442CD4D8" wp14:editId="4F7109C5">
            <wp:extent cx="1323975" cy="19918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hony Salci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486" cy="200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0937D" w14:textId="77777777" w:rsidR="00CB1E55" w:rsidRDefault="00CB1E55" w:rsidP="002D0666">
      <w:pPr>
        <w:shd w:val="clear" w:color="auto" w:fill="FFFFFF"/>
        <w:spacing w:before="45" w:after="45" w:line="300" w:lineRule="auto"/>
        <w:rPr>
          <w:rFonts w:ascii="Segoe UI Semibold" w:hAnsi="Segoe UI Semibold" w:cs="Segoe UI Semibold"/>
          <w:color w:val="3A3E43"/>
          <w:sz w:val="26"/>
          <w:szCs w:val="26"/>
          <w:lang w:val="en"/>
        </w:rPr>
      </w:pPr>
    </w:p>
    <w:p w14:paraId="28A318F2" w14:textId="551F0B47" w:rsidR="002D0666" w:rsidRDefault="002D0666" w:rsidP="002D0666">
      <w:pPr>
        <w:shd w:val="clear" w:color="auto" w:fill="FFFFFF"/>
        <w:spacing w:before="45" w:after="45" w:line="300" w:lineRule="auto"/>
        <w:rPr>
          <w:rFonts w:ascii="Segoe UI Semibold" w:hAnsi="Segoe UI Semibold" w:cs="Segoe UI Semibold"/>
          <w:color w:val="3A3E43"/>
          <w:sz w:val="26"/>
          <w:szCs w:val="26"/>
          <w:lang w:val="en"/>
        </w:rPr>
      </w:pPr>
      <w:r>
        <w:rPr>
          <w:rFonts w:ascii="Segoe UI Semibold" w:hAnsi="Segoe UI Semibold" w:cs="Segoe UI Semibold"/>
          <w:color w:val="3A3E43"/>
          <w:sz w:val="26"/>
          <w:szCs w:val="26"/>
          <w:lang w:val="en"/>
        </w:rPr>
        <w:t>Anthony Salcito</w:t>
      </w:r>
    </w:p>
    <w:p w14:paraId="1400D5C2" w14:textId="77777777" w:rsidR="002D0666" w:rsidRDefault="002D0666" w:rsidP="002D0666">
      <w:pPr>
        <w:shd w:val="clear" w:color="auto" w:fill="FFFFFF"/>
        <w:spacing w:before="100" w:beforeAutospacing="1" w:after="100" w:afterAutospacing="1" w:line="210" w:lineRule="atLeast"/>
        <w:rPr>
          <w:rFonts w:ascii="Segoe UI" w:hAnsi="Segoe UI" w:cs="Segoe UI"/>
          <w:color w:val="333333"/>
          <w:sz w:val="18"/>
          <w:szCs w:val="18"/>
          <w:lang w:val="en"/>
        </w:rPr>
      </w:pPr>
      <w:r>
        <w:rPr>
          <w:rFonts w:ascii="Segoe UI" w:hAnsi="Segoe UI" w:cs="Segoe UI"/>
          <w:b/>
          <w:bCs/>
          <w:color w:val="333333"/>
          <w:sz w:val="18"/>
          <w:szCs w:val="18"/>
          <w:lang w:val="en"/>
        </w:rPr>
        <w:t xml:space="preserve">Vice President - Worldwide Education, Microsoft </w:t>
      </w:r>
    </w:p>
    <w:p w14:paraId="7F151EC8" w14:textId="2AD92A90" w:rsidR="002D0666" w:rsidRDefault="002D0666" w:rsidP="002D0666">
      <w:pPr>
        <w:shd w:val="clear" w:color="auto" w:fill="FFFFFF"/>
        <w:spacing w:before="100" w:beforeAutospacing="1" w:after="100" w:afterAutospacing="1" w:line="210" w:lineRule="atLeast"/>
        <w:rPr>
          <w:rFonts w:ascii="Segoe UI" w:hAnsi="Segoe UI" w:cs="Segoe UI"/>
          <w:color w:val="333333"/>
          <w:sz w:val="20"/>
          <w:szCs w:val="20"/>
          <w:lang w:val="en"/>
        </w:rPr>
      </w:pPr>
      <w:r>
        <w:rPr>
          <w:rFonts w:ascii="Segoe UI" w:hAnsi="Segoe UI" w:cs="Segoe UI"/>
          <w:color w:val="333333"/>
          <w:sz w:val="20"/>
          <w:szCs w:val="20"/>
          <w:lang w:val="en"/>
        </w:rPr>
        <w:t>In his role leading the worldwide execution of Microsoft’s vision for education, Anthony Salcito works to help empower educators and inspire students to achieve more</w:t>
      </w:r>
      <w:bookmarkStart w:id="0" w:name="_GoBack"/>
      <w:bookmarkEnd w:id="0"/>
      <w:r w:rsidRPr="002C52E4">
        <w:rPr>
          <w:rFonts w:ascii="Segoe UI" w:hAnsi="Segoe UI" w:cs="Segoe UI"/>
          <w:color w:val="333333"/>
          <w:sz w:val="20"/>
          <w:szCs w:val="20"/>
          <w:lang w:val="en"/>
        </w:rPr>
        <w:t xml:space="preserve">. </w:t>
      </w:r>
      <w:r w:rsidR="00291712" w:rsidRPr="002C52E4">
        <w:rPr>
          <w:rFonts w:ascii="Segoe UI" w:hAnsi="Segoe UI" w:cs="Segoe UI"/>
          <w:color w:val="333333"/>
          <w:sz w:val="20"/>
          <w:szCs w:val="20"/>
          <w:lang w:val="en"/>
        </w:rPr>
        <w:t>H</w:t>
      </w:r>
      <w:r w:rsidRPr="002C52E4">
        <w:rPr>
          <w:rFonts w:ascii="Segoe UI" w:hAnsi="Segoe UI" w:cs="Segoe UI"/>
          <w:color w:val="333333"/>
          <w:sz w:val="20"/>
          <w:szCs w:val="20"/>
          <w:lang w:val="en"/>
        </w:rPr>
        <w:t xml:space="preserve">e aims to transform the way we learn with the support of the best </w:t>
      </w:r>
      <w:r w:rsidR="00AA1B7C" w:rsidRPr="002C52E4">
        <w:rPr>
          <w:rFonts w:ascii="Segoe UI" w:hAnsi="Segoe UI" w:cs="Segoe UI"/>
          <w:color w:val="333333"/>
          <w:sz w:val="20"/>
          <w:szCs w:val="20"/>
          <w:lang w:val="en"/>
        </w:rPr>
        <w:t>technology</w:t>
      </w:r>
      <w:r w:rsidRPr="002C52E4">
        <w:rPr>
          <w:rFonts w:ascii="Segoe UI" w:hAnsi="Segoe UI" w:cs="Segoe UI"/>
          <w:color w:val="333333"/>
          <w:sz w:val="20"/>
          <w:szCs w:val="20"/>
          <w:lang w:val="en"/>
        </w:rPr>
        <w:t xml:space="preserve"> to help build </w:t>
      </w:r>
      <w:r w:rsidR="00AF03F2" w:rsidRPr="002C52E4">
        <w:rPr>
          <w:rFonts w:ascii="Segoe UI" w:hAnsi="Segoe UI" w:cs="Segoe UI"/>
          <w:color w:val="333333"/>
          <w:sz w:val="20"/>
          <w:szCs w:val="20"/>
          <w:lang w:val="en"/>
        </w:rPr>
        <w:t xml:space="preserve">critical </w:t>
      </w:r>
      <w:r w:rsidRPr="002C52E4">
        <w:rPr>
          <w:rFonts w:ascii="Segoe UI" w:hAnsi="Segoe UI" w:cs="Segoe UI"/>
          <w:color w:val="333333"/>
          <w:sz w:val="20"/>
          <w:szCs w:val="20"/>
          <w:lang w:val="en"/>
        </w:rPr>
        <w:t xml:space="preserve">skills </w:t>
      </w:r>
      <w:r w:rsidR="00AF03F2" w:rsidRPr="002C52E4">
        <w:rPr>
          <w:rFonts w:ascii="Segoe UI" w:hAnsi="Segoe UI" w:cs="Segoe UI"/>
          <w:color w:val="333333"/>
          <w:sz w:val="20"/>
          <w:szCs w:val="20"/>
          <w:lang w:val="en"/>
        </w:rPr>
        <w:t>for the modern, global</w:t>
      </w:r>
      <w:r w:rsidRPr="002C52E4">
        <w:rPr>
          <w:rFonts w:ascii="Segoe UI" w:hAnsi="Segoe UI" w:cs="Segoe UI"/>
          <w:color w:val="333333"/>
          <w:sz w:val="20"/>
          <w:szCs w:val="20"/>
          <w:lang w:val="en"/>
        </w:rPr>
        <w:t xml:space="preserve"> workplace.</w:t>
      </w:r>
    </w:p>
    <w:p w14:paraId="684ADE68" w14:textId="78447CC2" w:rsidR="002D0666" w:rsidRDefault="002D0666" w:rsidP="002D0666">
      <w:pPr>
        <w:shd w:val="clear" w:color="auto" w:fill="FFFFFF"/>
        <w:spacing w:before="100" w:beforeAutospacing="1" w:after="100" w:afterAutospacing="1" w:line="210" w:lineRule="atLeast"/>
        <w:rPr>
          <w:rFonts w:ascii="Segoe UI" w:hAnsi="Segoe UI" w:cs="Segoe UI"/>
          <w:color w:val="333333"/>
          <w:sz w:val="20"/>
          <w:szCs w:val="20"/>
          <w:lang w:val="en"/>
        </w:rPr>
      </w:pPr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Prior to taking this role in 2009, Salcito was general manager of education in the United States, supporting </w:t>
      </w:r>
      <w:r w:rsidR="00800B7B">
        <w:rPr>
          <w:rFonts w:ascii="Segoe UI" w:hAnsi="Segoe UI" w:cs="Segoe UI"/>
          <w:color w:val="333333"/>
          <w:sz w:val="20"/>
          <w:szCs w:val="20"/>
          <w:lang w:val="en"/>
        </w:rPr>
        <w:t>schools and universities</w:t>
      </w:r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 across the country</w:t>
      </w:r>
      <w:r w:rsidR="00DE5108">
        <w:rPr>
          <w:rFonts w:ascii="Segoe UI" w:hAnsi="Segoe UI" w:cs="Segoe UI"/>
          <w:color w:val="333333"/>
          <w:sz w:val="20"/>
          <w:szCs w:val="20"/>
          <w:lang w:val="en"/>
        </w:rPr>
        <w:t xml:space="preserve">. </w:t>
      </w:r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During this time, he helped launch the </w:t>
      </w:r>
      <w:r w:rsidR="00DE5108">
        <w:rPr>
          <w:rFonts w:ascii="Segoe UI" w:hAnsi="Segoe UI" w:cs="Segoe UI"/>
          <w:color w:val="333333"/>
          <w:sz w:val="20"/>
          <w:szCs w:val="20"/>
          <w:lang w:val="en"/>
        </w:rPr>
        <w:t>company’s</w:t>
      </w:r>
      <w:r w:rsidR="00AA1B7C">
        <w:rPr>
          <w:rFonts w:ascii="Segoe UI" w:hAnsi="Segoe UI" w:cs="Segoe UI"/>
          <w:color w:val="333333"/>
          <w:sz w:val="20"/>
          <w:szCs w:val="20"/>
          <w:lang w:val="en"/>
        </w:rPr>
        <w:t xml:space="preserve"> cornerstone education programs. He </w:t>
      </w:r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was </w:t>
      </w:r>
      <w:r w:rsidR="00AA1B7C">
        <w:rPr>
          <w:rFonts w:ascii="Segoe UI" w:hAnsi="Segoe UI" w:cs="Segoe UI"/>
          <w:color w:val="333333"/>
          <w:sz w:val="20"/>
          <w:szCs w:val="20"/>
          <w:lang w:val="en"/>
        </w:rPr>
        <w:t xml:space="preserve">also </w:t>
      </w:r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at the center of Microsoft’s involvement in the creation of the School of the Future – a pioneering partnership with the School District of Philadelphia </w:t>
      </w:r>
      <w:r w:rsidR="00DB65DA">
        <w:rPr>
          <w:rFonts w:ascii="Segoe UI" w:hAnsi="Segoe UI" w:cs="Segoe UI"/>
          <w:color w:val="333333"/>
          <w:sz w:val="20"/>
          <w:szCs w:val="20"/>
          <w:lang w:val="en"/>
        </w:rPr>
        <w:t xml:space="preserve">and </w:t>
      </w:r>
      <w:r w:rsidR="00291712">
        <w:rPr>
          <w:rFonts w:ascii="Segoe UI" w:hAnsi="Segoe UI" w:cs="Segoe UI"/>
          <w:color w:val="333333"/>
          <w:sz w:val="20"/>
          <w:szCs w:val="20"/>
          <w:lang w:val="en"/>
        </w:rPr>
        <w:t xml:space="preserve">now the first </w:t>
      </w:r>
      <w:r w:rsidR="00AA1B7C">
        <w:rPr>
          <w:rFonts w:ascii="Segoe UI" w:hAnsi="Segoe UI" w:cs="Segoe UI"/>
          <w:color w:val="333333"/>
          <w:sz w:val="20"/>
          <w:szCs w:val="20"/>
          <w:lang w:val="en"/>
        </w:rPr>
        <w:t>of many</w:t>
      </w:r>
      <w:r w:rsidR="00291712">
        <w:rPr>
          <w:rFonts w:ascii="Segoe UI" w:hAnsi="Segoe UI" w:cs="Segoe UI"/>
          <w:color w:val="333333"/>
          <w:sz w:val="20"/>
          <w:szCs w:val="20"/>
          <w:lang w:val="en"/>
        </w:rPr>
        <w:t xml:space="preserve"> Microsoft Showcase Schools around the world</w:t>
      </w:r>
      <w:r w:rsidR="00800B7B">
        <w:rPr>
          <w:rFonts w:ascii="Segoe UI" w:hAnsi="Segoe UI" w:cs="Segoe UI"/>
          <w:color w:val="333333"/>
          <w:sz w:val="20"/>
          <w:szCs w:val="20"/>
          <w:lang w:val="en"/>
        </w:rPr>
        <w:t>.</w:t>
      </w:r>
    </w:p>
    <w:p w14:paraId="1B433072" w14:textId="568E66C9" w:rsidR="002D0666" w:rsidRDefault="002D0666" w:rsidP="002D0666">
      <w:pPr>
        <w:shd w:val="clear" w:color="auto" w:fill="FFFFFF"/>
        <w:spacing w:before="100" w:beforeAutospacing="1" w:after="100" w:afterAutospacing="1" w:line="210" w:lineRule="atLeast"/>
        <w:rPr>
          <w:rFonts w:ascii="Segoe UI" w:hAnsi="Segoe UI" w:cs="Segoe UI"/>
          <w:color w:val="333333"/>
          <w:sz w:val="20"/>
          <w:szCs w:val="20"/>
          <w:lang w:val="en"/>
        </w:rPr>
      </w:pPr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Salcito joined Microsoft in 1992, spending his early years at the company architecting high profile product launches for Windows NT and Windows 95. </w:t>
      </w:r>
      <w:r w:rsidR="00AA1B7C">
        <w:rPr>
          <w:rFonts w:ascii="Segoe UI" w:hAnsi="Segoe UI" w:cs="Segoe UI"/>
          <w:color w:val="333333"/>
          <w:sz w:val="20"/>
          <w:szCs w:val="20"/>
          <w:lang w:val="en"/>
        </w:rPr>
        <w:t>He</w:t>
      </w:r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 is involved with a variety of outreach projects; has served on the board of directors for Stevens Institute of Technology WebCampus, and currently serves on the boards of the National Foundation for Teaching Entrepreneurship (NFTE)</w:t>
      </w:r>
      <w:r w:rsidR="00291712">
        <w:rPr>
          <w:rFonts w:ascii="Segoe UI" w:hAnsi="Segoe UI" w:cs="Segoe UI"/>
          <w:color w:val="333333"/>
          <w:sz w:val="20"/>
          <w:szCs w:val="20"/>
          <w:lang w:val="en"/>
        </w:rPr>
        <w:t>,</w:t>
      </w:r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 Junior Achievement of Washington, the European Foundation for Management Development, the National Community Education Association and Western Governors University.</w:t>
      </w:r>
    </w:p>
    <w:p w14:paraId="7BA65822" w14:textId="5FD18C55" w:rsidR="002D0666" w:rsidRDefault="002D0666" w:rsidP="002D0666">
      <w:pPr>
        <w:shd w:val="clear" w:color="auto" w:fill="FFFFFF"/>
        <w:spacing w:before="100" w:beforeAutospacing="1" w:after="100" w:afterAutospacing="1" w:line="210" w:lineRule="atLeast"/>
        <w:rPr>
          <w:rFonts w:ascii="Segoe UI" w:hAnsi="Segoe UI" w:cs="Segoe UI"/>
          <w:color w:val="333333"/>
          <w:sz w:val="20"/>
          <w:szCs w:val="20"/>
          <w:lang w:val="en"/>
        </w:rPr>
      </w:pPr>
      <w:r>
        <w:rPr>
          <w:rFonts w:ascii="Segoe UI" w:hAnsi="Segoe UI" w:cs="Segoe UI"/>
          <w:color w:val="333333"/>
          <w:sz w:val="20"/>
          <w:szCs w:val="20"/>
          <w:lang w:val="en"/>
        </w:rPr>
        <w:t>With a belief that educators will forever be the heroes of the classroom, Salcito authors Daily Edventures (</w:t>
      </w:r>
      <w:hyperlink r:id="rId5" w:history="1">
        <w:r>
          <w:rPr>
            <w:rStyle w:val="Hyperlink"/>
            <w:rFonts w:ascii="Segoe UI" w:hAnsi="Segoe UI" w:cs="Segoe UI"/>
            <w:sz w:val="20"/>
            <w:szCs w:val="20"/>
            <w:lang w:val="en"/>
          </w:rPr>
          <w:t>http://dailyedventures.com/</w:t>
        </w:r>
      </w:hyperlink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), which highlights the inspiring stories of </w:t>
      </w:r>
      <w:r w:rsidR="00DB65DA">
        <w:rPr>
          <w:rFonts w:ascii="Segoe UI" w:hAnsi="Segoe UI" w:cs="Segoe UI"/>
          <w:color w:val="333333"/>
          <w:sz w:val="20"/>
          <w:szCs w:val="20"/>
          <w:lang w:val="en"/>
        </w:rPr>
        <w:t xml:space="preserve">educators, students, </w:t>
      </w:r>
      <w:r>
        <w:rPr>
          <w:rFonts w:ascii="Segoe UI" w:hAnsi="Segoe UI" w:cs="Segoe UI"/>
          <w:color w:val="333333"/>
          <w:sz w:val="20"/>
          <w:szCs w:val="20"/>
          <w:lang w:val="en"/>
        </w:rPr>
        <w:t>education thought leaders</w:t>
      </w:r>
      <w:r w:rsidR="00DB65DA">
        <w:rPr>
          <w:rFonts w:ascii="Segoe UI" w:hAnsi="Segoe UI" w:cs="Segoe UI"/>
          <w:color w:val="333333"/>
          <w:sz w:val="20"/>
          <w:szCs w:val="20"/>
          <w:lang w:val="en"/>
        </w:rPr>
        <w:t xml:space="preserve"> and</w:t>
      </w:r>
      <w:r w:rsidR="00800B7B">
        <w:rPr>
          <w:rFonts w:ascii="Segoe UI" w:hAnsi="Segoe UI" w:cs="Segoe UI"/>
          <w:color w:val="333333"/>
          <w:sz w:val="20"/>
          <w:szCs w:val="20"/>
          <w:lang w:val="en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school leaders from around the world. </w:t>
      </w:r>
      <w:r w:rsidR="002E021B">
        <w:rPr>
          <w:rFonts w:ascii="Segoe UI" w:hAnsi="Segoe UI" w:cs="Segoe UI"/>
          <w:color w:val="333333"/>
          <w:sz w:val="20"/>
          <w:szCs w:val="20"/>
          <w:lang w:val="en"/>
        </w:rPr>
        <w:t xml:space="preserve">You can engage with Salcito </w:t>
      </w:r>
      <w:r>
        <w:rPr>
          <w:rFonts w:ascii="Segoe UI" w:hAnsi="Segoe UI" w:cs="Segoe UI"/>
          <w:color w:val="333333"/>
          <w:sz w:val="20"/>
          <w:szCs w:val="20"/>
          <w:lang w:val="en"/>
        </w:rPr>
        <w:t xml:space="preserve">at </w:t>
      </w:r>
      <w:hyperlink r:id="rId6" w:history="1">
        <w:r>
          <w:rPr>
            <w:rStyle w:val="Hyperlink"/>
            <w:rFonts w:ascii="Segoe UI" w:hAnsi="Segoe UI" w:cs="Segoe UI"/>
            <w:sz w:val="20"/>
            <w:szCs w:val="20"/>
            <w:lang w:val="en"/>
          </w:rPr>
          <w:t>@AnthonySalcito</w:t>
        </w:r>
      </w:hyperlink>
      <w:r>
        <w:rPr>
          <w:rFonts w:ascii="Segoe UI" w:hAnsi="Segoe UI" w:cs="Segoe UI"/>
          <w:color w:val="333333"/>
          <w:sz w:val="20"/>
          <w:szCs w:val="20"/>
          <w:lang w:val="en"/>
        </w:rPr>
        <w:t>.</w:t>
      </w:r>
    </w:p>
    <w:p w14:paraId="378FFE92" w14:textId="77777777" w:rsidR="005E60E0" w:rsidRDefault="002C52E4"/>
    <w:sectPr w:rsidR="005E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66"/>
    <w:rsid w:val="0019555D"/>
    <w:rsid w:val="00291712"/>
    <w:rsid w:val="002C52E4"/>
    <w:rsid w:val="002D0666"/>
    <w:rsid w:val="002E021B"/>
    <w:rsid w:val="00396CC3"/>
    <w:rsid w:val="004C10FD"/>
    <w:rsid w:val="00800B7B"/>
    <w:rsid w:val="00AA1B7C"/>
    <w:rsid w:val="00AF03F2"/>
    <w:rsid w:val="00CB1E55"/>
    <w:rsid w:val="00D367A6"/>
    <w:rsid w:val="00D63503"/>
    <w:rsid w:val="00DB65DA"/>
    <w:rsid w:val="00D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FEBC"/>
  <w15:docId w15:val="{A77BC788-EE05-4727-A909-363CB44D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6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1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71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71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nthonysalcito" TargetMode="External"/><Relationship Id="rId5" Type="http://schemas.openxmlformats.org/officeDocument/2006/relationships/hyperlink" Target="http://dailyedventure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CMGRP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Sherrodd (LCA)</dc:creator>
  <cp:lastModifiedBy>Kari Sherrodd (LCA)</cp:lastModifiedBy>
  <cp:revision>2</cp:revision>
  <dcterms:created xsi:type="dcterms:W3CDTF">2015-08-10T19:55:00Z</dcterms:created>
  <dcterms:modified xsi:type="dcterms:W3CDTF">2015-08-10T19:55:00Z</dcterms:modified>
</cp:coreProperties>
</file>