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CED14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14:paraId="31FFE452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4107730" w14:textId="48831365" w:rsidR="00E136CC" w:rsidRPr="00FD59CF" w:rsidRDefault="003405C5" w:rsidP="00EA3260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Macklemore &amp; Ryan Lewis </w:t>
      </w:r>
      <w:r w:rsidR="003C046E">
        <w:rPr>
          <w:rFonts w:ascii="Calibri" w:eastAsia="Calibri" w:hAnsi="Calibri" w:cs="Calibri"/>
          <w:b/>
          <w:bCs/>
          <w:sz w:val="36"/>
          <w:szCs w:val="36"/>
        </w:rPr>
        <w:t xml:space="preserve">to Perform at Microsoft Retail Store </w:t>
      </w:r>
      <w:r w:rsidR="000224E4">
        <w:rPr>
          <w:rFonts w:ascii="Calibri" w:eastAsia="Calibri" w:hAnsi="Calibri" w:cs="Calibri"/>
          <w:b/>
          <w:bCs/>
          <w:sz w:val="36"/>
          <w:szCs w:val="36"/>
        </w:rPr>
        <w:t xml:space="preserve">Grand Opening </w:t>
      </w:r>
      <w:r w:rsidR="003C046E">
        <w:rPr>
          <w:rFonts w:ascii="Calibri" w:eastAsia="Calibri" w:hAnsi="Calibri" w:cs="Calibri"/>
          <w:b/>
          <w:bCs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Chandler Fashion Center</w:t>
      </w:r>
      <w:r w:rsidR="003C046E">
        <w:rPr>
          <w:rFonts w:ascii="Calibri" w:eastAsia="Calibri" w:hAnsi="Calibri" w:cs="Calibri"/>
          <w:b/>
          <w:bCs/>
          <w:sz w:val="36"/>
          <w:szCs w:val="36"/>
        </w:rPr>
        <w:t xml:space="preserve">  </w:t>
      </w:r>
    </w:p>
    <w:p w14:paraId="36B968D2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01F707DA" w14:textId="2FD7836D" w:rsidR="003405C5" w:rsidRDefault="003405C5" w:rsidP="00E136CC">
      <w:pPr>
        <w:pStyle w:val="NoSpacing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WHEN: </w:t>
      </w:r>
      <w:r>
        <w:rPr>
          <w:rFonts w:asciiTheme="minorHAnsi" w:eastAsia="Calibri" w:hAnsiTheme="minorHAnsi" w:cstheme="minorHAnsi"/>
          <w:bCs/>
        </w:rPr>
        <w:t>Ribbon Cutting Ceremony: 10:</w:t>
      </w:r>
      <w:r w:rsidR="00EA3260">
        <w:rPr>
          <w:rFonts w:asciiTheme="minorHAnsi" w:eastAsia="Calibri" w:hAnsiTheme="minorHAnsi" w:cstheme="minorHAnsi"/>
          <w:bCs/>
        </w:rPr>
        <w:t>30</w:t>
      </w:r>
      <w:r>
        <w:rPr>
          <w:rFonts w:asciiTheme="minorHAnsi" w:eastAsia="Calibri" w:hAnsiTheme="minorHAnsi" w:cstheme="minorHAnsi"/>
          <w:bCs/>
        </w:rPr>
        <w:t xml:space="preserve"> a.m. MST on Friday, Nov. 14</w:t>
      </w:r>
    </w:p>
    <w:p w14:paraId="7CF4D536" w14:textId="2EAD95C1" w:rsidR="003405C5" w:rsidRDefault="00EA3260" w:rsidP="00E136CC">
      <w:pPr>
        <w:pStyle w:val="NoSpacing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ab/>
        <w:t>Concert: 2</w:t>
      </w:r>
      <w:r w:rsidR="003405C5">
        <w:rPr>
          <w:rFonts w:asciiTheme="minorHAnsi" w:eastAsia="Calibri" w:hAnsiTheme="minorHAnsi" w:cstheme="minorHAnsi"/>
          <w:bCs/>
        </w:rPr>
        <w:t xml:space="preserve"> p.m. MST on Saturday, Nov. 15</w:t>
      </w:r>
    </w:p>
    <w:p w14:paraId="57A48077" w14:textId="77777777" w:rsidR="00E136CC" w:rsidRDefault="007C4C82" w:rsidP="00E136CC">
      <w:pPr>
        <w:pStyle w:val="NoSpacing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Cs/>
        </w:rPr>
        <w:t xml:space="preserve"> </w:t>
      </w:r>
    </w:p>
    <w:p w14:paraId="5CE12BC5" w14:textId="065AB7AB" w:rsidR="003405C5" w:rsidRDefault="003405C5" w:rsidP="00E136CC">
      <w:pPr>
        <w:pStyle w:val="NoSpacing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 xml:space="preserve">WHERE: </w:t>
      </w:r>
      <w:r>
        <w:rPr>
          <w:rFonts w:asciiTheme="minorHAnsi" w:eastAsia="Calibri" w:hAnsiTheme="minorHAnsi" w:cstheme="minorHAnsi"/>
          <w:bCs/>
        </w:rPr>
        <w:t>Microsoft Store: 3111 W Chandler Blvd, Chandler, AZ 85226 (</w:t>
      </w:r>
      <w:r w:rsidR="00A96797">
        <w:rPr>
          <w:rFonts w:asciiTheme="minorHAnsi" w:eastAsia="Calibri" w:hAnsiTheme="minorHAnsi" w:cstheme="minorHAnsi"/>
          <w:bCs/>
        </w:rPr>
        <w:t>L</w:t>
      </w:r>
      <w:r>
        <w:rPr>
          <w:rFonts w:asciiTheme="minorHAnsi" w:eastAsia="Calibri" w:hAnsiTheme="minorHAnsi" w:cstheme="minorHAnsi"/>
          <w:bCs/>
        </w:rPr>
        <w:t>ower level, near Macy’s)</w:t>
      </w:r>
    </w:p>
    <w:p w14:paraId="45591CE7" w14:textId="678BD990" w:rsidR="00E136CC" w:rsidRPr="00D04ED2" w:rsidRDefault="003405C5" w:rsidP="00E136CC">
      <w:pPr>
        <w:pStyle w:val="NoSpacing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 xml:space="preserve">  Concert: </w:t>
      </w:r>
      <w:r w:rsidR="007C4C8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3111 W Chandler Blvd, Chandler, AZ 85226</w:t>
      </w:r>
    </w:p>
    <w:p w14:paraId="06B698D2" w14:textId="2D69283F" w:rsidR="00E136CC" w:rsidRPr="00BB1813" w:rsidRDefault="00E136CC" w:rsidP="00E136CC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</w:rPr>
        <w:t>WHAT:</w:t>
      </w:r>
      <w:r w:rsidRPr="008B07FB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 xml:space="preserve">  </w:t>
      </w:r>
      <w:r w:rsidR="003405C5">
        <w:rPr>
          <w:rFonts w:eastAsia="Calibri" w:cstheme="minorHAnsi"/>
        </w:rPr>
        <w:t>In celeb</w:t>
      </w:r>
      <w:r w:rsidR="003405C5" w:rsidRPr="00E75469">
        <w:rPr>
          <w:rFonts w:eastAsia="Calibri" w:cstheme="minorHAnsi"/>
        </w:rPr>
        <w:t>ration of the opening of Microsoft</w:t>
      </w:r>
      <w:r w:rsidR="003405C5">
        <w:rPr>
          <w:rFonts w:eastAsia="Calibri" w:cstheme="minorHAnsi"/>
        </w:rPr>
        <w:t>’s retail store</w:t>
      </w:r>
      <w:r w:rsidR="003405C5" w:rsidRPr="00E75469">
        <w:rPr>
          <w:rFonts w:eastAsia="Calibri" w:cstheme="minorHAnsi"/>
        </w:rPr>
        <w:t xml:space="preserve"> at </w:t>
      </w:r>
      <w:r w:rsidR="003405C5">
        <w:rPr>
          <w:rFonts w:eastAsia="Calibri" w:cstheme="minorHAnsi"/>
        </w:rPr>
        <w:t>Chandler Fashion Center,</w:t>
      </w:r>
      <w:r w:rsidR="003405C5" w:rsidRPr="00E75469">
        <w:rPr>
          <w:rFonts w:eastAsia="Calibri" w:cstheme="minorHAnsi"/>
        </w:rPr>
        <w:t xml:space="preserve"> </w:t>
      </w:r>
      <w:r w:rsidR="003405C5" w:rsidRPr="00E75469">
        <w:rPr>
          <w:rFonts w:eastAsia="Calibri" w:cstheme="minorHAnsi"/>
          <w:b/>
          <w:bCs/>
        </w:rPr>
        <w:t xml:space="preserve">Microsoft is </w:t>
      </w:r>
      <w:r w:rsidR="003405C5" w:rsidRPr="00E75469">
        <w:rPr>
          <w:rFonts w:ascii="Calibri" w:eastAsia="Calibri" w:hAnsi="Calibri" w:cs="Calibri"/>
          <w:b/>
        </w:rPr>
        <w:t xml:space="preserve">sponsoring a special performance </w:t>
      </w:r>
      <w:r w:rsidR="003405C5" w:rsidRPr="00E75469">
        <w:rPr>
          <w:b/>
          <w:bCs/>
        </w:rPr>
        <w:t xml:space="preserve">by </w:t>
      </w:r>
      <w:r w:rsidR="003405C5">
        <w:rPr>
          <w:b/>
          <w:bCs/>
        </w:rPr>
        <w:t>Macklemore &amp; Ryan Lewis</w:t>
      </w:r>
      <w:r w:rsidR="003405C5" w:rsidRPr="00E75469">
        <w:rPr>
          <w:b/>
          <w:bCs/>
        </w:rPr>
        <w:t xml:space="preserve"> on </w:t>
      </w:r>
      <w:r w:rsidR="003405C5">
        <w:rPr>
          <w:b/>
          <w:bCs/>
        </w:rPr>
        <w:t>Saturday, Nov. 15</w:t>
      </w:r>
      <w:r w:rsidR="003405C5" w:rsidRPr="00E75469">
        <w:rPr>
          <w:b/>
          <w:bCs/>
        </w:rPr>
        <w:t>.</w:t>
      </w:r>
      <w:r w:rsidR="003405C5" w:rsidRPr="00E75469">
        <w:rPr>
          <w:bCs/>
        </w:rPr>
        <w:t xml:space="preserve"> </w:t>
      </w:r>
      <w:r w:rsidR="003405C5">
        <w:rPr>
          <w:bCs/>
        </w:rPr>
        <w:t>Customers who come to the Microsoft store grand opening ceremonies at 10:30 a.m. on Friday, Nov. 14 have a chance to receive a pair of tickets to the special performance on S</w:t>
      </w:r>
      <w:r w:rsidR="00E920AF">
        <w:rPr>
          <w:bCs/>
        </w:rPr>
        <w:t>aturday</w:t>
      </w:r>
      <w:r w:rsidR="003405C5">
        <w:rPr>
          <w:bCs/>
        </w:rPr>
        <w:t xml:space="preserve">. The </w:t>
      </w:r>
      <w:r w:rsidR="003405C5" w:rsidRPr="008665A8">
        <w:rPr>
          <w:rFonts w:eastAsia="Calibri" w:cstheme="minorHAnsi"/>
        </w:rPr>
        <w:t>first 1,500 people</w:t>
      </w:r>
      <w:r w:rsidR="003405C5" w:rsidRPr="003A5FBD">
        <w:rPr>
          <w:rFonts w:eastAsia="Calibri" w:cstheme="minorHAnsi"/>
        </w:rPr>
        <w:t xml:space="preserve"> in line</w:t>
      </w:r>
      <w:r w:rsidR="003405C5">
        <w:rPr>
          <w:rFonts w:eastAsia="Calibri" w:cstheme="minorHAnsi"/>
        </w:rPr>
        <w:t xml:space="preserve"> </w:t>
      </w:r>
      <w:r w:rsidR="003405C5" w:rsidRPr="003A5FBD">
        <w:rPr>
          <w:rFonts w:eastAsia="Calibri" w:cstheme="minorHAnsi"/>
        </w:rPr>
        <w:t xml:space="preserve">for the ribbon cutting ceremony will receive </w:t>
      </w:r>
      <w:r w:rsidR="003405C5">
        <w:rPr>
          <w:rFonts w:cs="Segoe UI"/>
        </w:rPr>
        <w:t xml:space="preserve">a pair of tickets to see </w:t>
      </w:r>
      <w:r w:rsidR="009A2608">
        <w:rPr>
          <w:rFonts w:cs="Segoe UI"/>
        </w:rPr>
        <w:t>Macklemore &amp; Ryan Lewis</w:t>
      </w:r>
      <w:r w:rsidR="003405C5">
        <w:rPr>
          <w:rFonts w:cs="Segoe UI"/>
        </w:rPr>
        <w:t xml:space="preserve"> perform live and a chance to win a Meet &amp; Greet with </w:t>
      </w:r>
      <w:r w:rsidR="009A2608">
        <w:rPr>
          <w:rFonts w:cs="Segoe UI"/>
        </w:rPr>
        <w:t>the duo</w:t>
      </w:r>
      <w:r w:rsidR="00C4004F">
        <w:rPr>
          <w:rFonts w:cs="Segoe UI"/>
        </w:rPr>
        <w:t xml:space="preserve"> (35</w:t>
      </w:r>
      <w:r w:rsidR="003405C5">
        <w:rPr>
          <w:rFonts w:cs="Segoe UI"/>
        </w:rPr>
        <w:t xml:space="preserve"> spots available).</w:t>
      </w:r>
    </w:p>
    <w:p w14:paraId="26116E08" w14:textId="77777777" w:rsidR="00E136CC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063951F1" w14:textId="5CCE6D86" w:rsidR="000224E4" w:rsidRPr="00FC5EBD" w:rsidRDefault="000224E4" w:rsidP="000224E4">
      <w:pPr>
        <w:spacing w:after="0" w:line="240" w:lineRule="auto"/>
        <w:rPr>
          <w:rFonts w:ascii="Calibri" w:eastAsia="Calibri" w:hAnsi="Calibri" w:cs="Calibri"/>
          <w:b/>
        </w:rPr>
      </w:pPr>
      <w:r w:rsidRPr="008363E1">
        <w:rPr>
          <w:rFonts w:ascii="Calibri" w:eastAsia="Calibri" w:hAnsi="Calibri" w:cs="Calibri"/>
        </w:rPr>
        <w:t>Customers attending the grand opening of Microsoft at Chandler Fashion Center on Friday, Nov. 14 will also be able to purchase a</w:t>
      </w:r>
      <w:r w:rsidRPr="00A72FC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Toshiba Encore 2 8-inch 32GB tablet for just $99</w:t>
      </w:r>
      <w:r w:rsidRPr="00A72FC9">
        <w:rPr>
          <w:rFonts w:ascii="Calibri" w:eastAsia="Calibri" w:hAnsi="Calibri" w:cs="Calibri"/>
          <w:b/>
        </w:rPr>
        <w:t>. This offer is limited to one per customer while supplies last.</w:t>
      </w:r>
    </w:p>
    <w:p w14:paraId="33455777" w14:textId="77777777" w:rsidR="000224E4" w:rsidRDefault="000224E4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05B6F629" w14:textId="77777777" w:rsidR="009A2608" w:rsidRPr="00EE49DD" w:rsidRDefault="009A2608" w:rsidP="009A2608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</w:rPr>
        <w:t xml:space="preserve">The </w:t>
      </w:r>
      <w:r>
        <w:rPr>
          <w:rFonts w:eastAsia="Calibri" w:cstheme="minorHAnsi"/>
          <w:bCs/>
        </w:rPr>
        <w:t>Chandler Fashion Center</w:t>
      </w:r>
      <w:r>
        <w:rPr>
          <w:rFonts w:eastAsia="Calibri" w:cstheme="minorHAnsi"/>
        </w:rPr>
        <w:t xml:space="preserve"> retail store will be</w:t>
      </w:r>
      <w:r w:rsidRPr="008B07F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1,863 </w:t>
      </w:r>
      <w:r w:rsidRPr="008B07FB">
        <w:rPr>
          <w:rFonts w:eastAsia="Calibri" w:cstheme="minorHAnsi"/>
        </w:rPr>
        <w:t>square f</w:t>
      </w:r>
      <w:r>
        <w:rPr>
          <w:rFonts w:eastAsia="Calibri" w:cstheme="minorHAnsi"/>
        </w:rPr>
        <w:t xml:space="preserve">eet (sales floor only) and marks Microsoft’s third retail store in Arizona. </w:t>
      </w:r>
      <w:r w:rsidRPr="007563BA">
        <w:rPr>
          <w:rFonts w:eastAsia="Calibri" w:cstheme="minorHAnsi"/>
        </w:rPr>
        <w:t>Microsoft is expanding its existing retail footprint in the U.S. to deliver a premium retail experience that is entertaining and educational and gives customers choice, value and service with their technology purchases.</w:t>
      </w:r>
    </w:p>
    <w:p w14:paraId="570E40C9" w14:textId="77777777" w:rsidR="009A2608" w:rsidRDefault="009A2608" w:rsidP="00E136CC">
      <w:pPr>
        <w:spacing w:after="0" w:line="240" w:lineRule="auto"/>
        <w:rPr>
          <w:rFonts w:ascii="Calibri" w:eastAsia="Calibri" w:hAnsi="Calibri" w:cs="Calibri"/>
          <w:b/>
        </w:rPr>
      </w:pPr>
    </w:p>
    <w:p w14:paraId="32AB0FA4" w14:textId="77777777" w:rsidR="00E136CC" w:rsidRPr="00C7024A" w:rsidRDefault="00E136CC" w:rsidP="00E136CC">
      <w:pPr>
        <w:spacing w:after="0" w:line="240" w:lineRule="auto"/>
        <w:contextualSpacing/>
        <w:rPr>
          <w:rFonts w:cstheme="minorHAnsi"/>
        </w:rPr>
      </w:pPr>
      <w:r w:rsidRPr="00C7024A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14:paraId="6783DB9F" w14:textId="77777777" w:rsidR="00E136CC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88D42D2" w14:textId="72463EBC" w:rsidR="00E136CC" w:rsidRPr="00C7024A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C7024A">
        <w:rPr>
          <w:rFonts w:asciiTheme="minorHAnsi" w:eastAsia="Calibri" w:hAnsiTheme="minorHAnsi" w:cstheme="minorHAnsi"/>
          <w:bCs/>
          <w:sz w:val="22"/>
          <w:szCs w:val="22"/>
        </w:rPr>
        <w:t>In 2009, Microsoft Corp. opened its first Microsoft retail store in Scottsdale, Ariz. Si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nce then, Microsoft has opened more than </w:t>
      </w:r>
      <w:r w:rsidR="009A2608">
        <w:rPr>
          <w:rFonts w:asciiTheme="minorHAnsi" w:eastAsia="Calibri" w:hAnsiTheme="minorHAnsi" w:cstheme="minorHAnsi"/>
          <w:bCs/>
          <w:sz w:val="22"/>
          <w:szCs w:val="22"/>
        </w:rPr>
        <w:t>100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C0678">
        <w:rPr>
          <w:rFonts w:asciiTheme="minorHAnsi" w:eastAsia="Calibri" w:hAnsiTheme="minorHAnsi" w:cstheme="minorHAnsi"/>
          <w:bCs/>
          <w:sz w:val="22"/>
          <w:szCs w:val="22"/>
        </w:rPr>
        <w:t>retail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 locations and welcomed more than </w:t>
      </w:r>
      <w:r w:rsidR="009A2608">
        <w:rPr>
          <w:rFonts w:asciiTheme="minorHAnsi" w:eastAsia="Calibri" w:hAnsiTheme="minorHAnsi" w:cstheme="minorHAnsi"/>
          <w:bCs/>
          <w:sz w:val="22"/>
          <w:szCs w:val="22"/>
        </w:rPr>
        <w:t>400</w:t>
      </w:r>
      <w:r w:rsidR="003A5FB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million customers to our full line, specialty and online Microsoft retail store properties in </w:t>
      </w:r>
      <w:r w:rsidR="009B1859">
        <w:rPr>
          <w:rFonts w:asciiTheme="minorHAnsi" w:eastAsia="Calibri" w:hAnsiTheme="minorHAnsi" w:cstheme="minorHAnsi"/>
          <w:bCs/>
          <w:sz w:val="22"/>
          <w:szCs w:val="22"/>
        </w:rPr>
        <w:t>189</w:t>
      </w:r>
      <w:r w:rsidR="003A5FB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A17A85">
        <w:rPr>
          <w:rFonts w:asciiTheme="minorHAnsi" w:eastAsia="Calibri" w:hAnsiTheme="minorHAnsi" w:cstheme="minorHAnsi"/>
          <w:bCs/>
          <w:sz w:val="22"/>
          <w:szCs w:val="22"/>
        </w:rPr>
        <w:t>countries</w:t>
      </w:r>
      <w:r w:rsidR="00A17A85"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worldwide. </w:t>
      </w:r>
    </w:p>
    <w:p w14:paraId="6E4946E1" w14:textId="77777777" w:rsidR="00E136CC" w:rsidRPr="00EA5A75" w:rsidRDefault="00E136CC" w:rsidP="00E136CC">
      <w:pPr>
        <w:spacing w:after="0" w:line="240" w:lineRule="auto"/>
        <w:rPr>
          <w:rFonts w:ascii="Calibri" w:eastAsia="Calibri" w:hAnsi="Calibri" w:cs="Calibri"/>
        </w:rPr>
      </w:pPr>
    </w:p>
    <w:p w14:paraId="0C3128B7" w14:textId="0BE1B0DB" w:rsidR="00E136CC" w:rsidRPr="00C77ACD" w:rsidRDefault="000224E4" w:rsidP="00E136CC">
      <w:pPr>
        <w:spacing w:after="0" w:line="240" w:lineRule="auto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000000"/>
        </w:rPr>
        <w:t>Fact sheet and assets from</w:t>
      </w:r>
      <w:r w:rsidR="00E136CC" w:rsidRPr="00C77ACD">
        <w:rPr>
          <w:rFonts w:ascii="Calibri" w:eastAsia="Calibri" w:hAnsi="Calibri" w:cs="Calibri"/>
          <w:color w:val="000000"/>
        </w:rPr>
        <w:t xml:space="preserve"> past store openings are available for download from Microsoft News Center: </w:t>
      </w:r>
      <w:hyperlink r:id="rId5" w:history="1">
        <w:r w:rsidR="00E136CC" w:rsidRPr="00C77ACD">
          <w:rPr>
            <w:rFonts w:ascii="Calibri" w:eastAsia="Calibri" w:hAnsi="Calibri" w:cs="Calibri"/>
            <w:color w:val="0000FF"/>
            <w:u w:val="single"/>
          </w:rPr>
          <w:t>http://www.microsoft.com/presspass/presskits/retailstores</w:t>
        </w:r>
      </w:hyperlink>
    </w:p>
    <w:p w14:paraId="54F3BB70" w14:textId="77777777" w:rsidR="00E136CC" w:rsidRDefault="00E136CC" w:rsidP="00E136CC">
      <w:pPr>
        <w:spacing w:after="0" w:line="240" w:lineRule="auto"/>
        <w:rPr>
          <w:rFonts w:eastAsia="Calibri" w:cstheme="minorHAnsi"/>
        </w:rPr>
      </w:pPr>
    </w:p>
    <w:p w14:paraId="256A920E" w14:textId="77777777" w:rsidR="00C25956" w:rsidRPr="008B07FB" w:rsidRDefault="00C25956" w:rsidP="00C25956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  <w:color w:val="000000"/>
        </w:rPr>
        <w:t>For more information</w:t>
      </w:r>
      <w:r w:rsidRPr="008B07FB">
        <w:rPr>
          <w:rFonts w:eastAsia="Calibri" w:cstheme="minorHAnsi"/>
          <w:color w:val="000000"/>
        </w:rPr>
        <w:t xml:space="preserve"> about Microsoft retail stores or to make arrangements for an interview, please </w:t>
      </w:r>
      <w:r w:rsidR="009A2608">
        <w:rPr>
          <w:rFonts w:eastAsia="Calibri" w:cstheme="minorHAnsi"/>
          <w:color w:val="000000"/>
        </w:rPr>
        <w:t>contact Allison Francis, allison.francis@edelman.com</w:t>
      </w:r>
      <w:r>
        <w:rPr>
          <w:rFonts w:eastAsia="Calibri" w:cstheme="minorHAnsi"/>
          <w:color w:val="000000"/>
        </w:rPr>
        <w:t xml:space="preserve">, </w:t>
      </w:r>
      <w:r w:rsidR="009A2608">
        <w:rPr>
          <w:rFonts w:eastAsia="Calibri" w:cstheme="minorHAnsi"/>
          <w:color w:val="000000"/>
        </w:rPr>
        <w:t>(214) 783-</w:t>
      </w:r>
      <w:r w:rsidR="009A2608" w:rsidRPr="009A2608">
        <w:rPr>
          <w:rFonts w:eastAsia="Calibri" w:cstheme="minorHAnsi"/>
          <w:color w:val="000000"/>
        </w:rPr>
        <w:t>6670</w:t>
      </w:r>
    </w:p>
    <w:p w14:paraId="0471D8D0" w14:textId="77777777" w:rsidR="00C25956" w:rsidRDefault="00C25956" w:rsidP="00E136CC">
      <w:pPr>
        <w:spacing w:after="0" w:line="240" w:lineRule="auto"/>
        <w:rPr>
          <w:rFonts w:eastAsia="Calibri" w:cstheme="minorHAnsi"/>
        </w:rPr>
      </w:pPr>
    </w:p>
    <w:p w14:paraId="1E97601B" w14:textId="77777777" w:rsidR="00E136CC" w:rsidRDefault="00E136CC" w:rsidP="00E136CC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**Please note there will be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  <w:u w:val="single"/>
        </w:rPr>
        <w:t>no media access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to the </w:t>
      </w:r>
      <w:r w:rsidR="009A2608">
        <w:rPr>
          <w:rFonts w:ascii="Calibri" w:eastAsia="Calibri" w:hAnsi="Calibri" w:cs="Calibri"/>
          <w:i/>
          <w:iCs/>
          <w:color w:val="FF0000"/>
          <w:sz w:val="28"/>
          <w:szCs w:val="28"/>
        </w:rPr>
        <w:t>special performance by Macklemore &amp; Ryan Lewis</w:t>
      </w:r>
      <w:r w:rsidR="0045054F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on </w:t>
      </w:r>
      <w:r>
        <w:rPr>
          <w:rFonts w:ascii="Calibri" w:eastAsia="Calibri" w:hAnsi="Calibri" w:cs="Calibri"/>
          <w:i/>
          <w:iCs/>
          <w:color w:val="FF0000"/>
          <w:sz w:val="28"/>
          <w:szCs w:val="28"/>
        </w:rPr>
        <w:t>Saturday</w:t>
      </w:r>
      <w:r w:rsidR="003A5FBD"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</w:p>
    <w:p w14:paraId="304EBCA8" w14:textId="77777777" w:rsidR="00E136CC" w:rsidRDefault="00E136CC" w:rsidP="00E136CC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</w:p>
    <w:p w14:paraId="57A8527F" w14:textId="77777777" w:rsidR="00E136CC" w:rsidRPr="00757C1E" w:rsidRDefault="00E136CC" w:rsidP="00E136CC">
      <w:pPr>
        <w:spacing w:after="0" w:line="240" w:lineRule="auto"/>
        <w:rPr>
          <w:b/>
          <w:bCs/>
          <w:color w:val="000000"/>
          <w:u w:val="single"/>
        </w:rPr>
      </w:pPr>
      <w:r w:rsidRPr="00757C1E">
        <w:rPr>
          <w:b/>
          <w:bCs/>
          <w:color w:val="000000"/>
          <w:u w:val="single"/>
        </w:rPr>
        <w:t>Media Highlights for Microsoft Retail Store Grand Opening</w:t>
      </w:r>
    </w:p>
    <w:p w14:paraId="6F71A754" w14:textId="77777777" w:rsidR="00E136CC" w:rsidRPr="00757C1E" w:rsidRDefault="009A2608" w:rsidP="00E136CC">
      <w:pPr>
        <w:spacing w:after="0" w:line="240" w:lineRule="auto"/>
        <w:rPr>
          <w:b/>
          <w:bCs/>
          <w:color w:val="FF0000"/>
        </w:rPr>
      </w:pPr>
      <w:r w:rsidRPr="009A2608">
        <w:rPr>
          <w:b/>
          <w:bCs/>
          <w:color w:val="FF0000"/>
        </w:rPr>
        <w:lastRenderedPageBreak/>
        <w:t>Thursday, Nov. 13</w:t>
      </w:r>
    </w:p>
    <w:p w14:paraId="762D2F82" w14:textId="77777777" w:rsidR="00E136CC" w:rsidRPr="00757C1E" w:rsidRDefault="00C46325" w:rsidP="00E136CC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9</w:t>
      </w:r>
      <w:r w:rsidR="009A2608" w:rsidRPr="009A2608">
        <w:rPr>
          <w:b/>
          <w:bCs/>
          <w:color w:val="000000"/>
        </w:rPr>
        <w:t xml:space="preserve"> – 11</w:t>
      </w:r>
      <w:r w:rsidR="009A2608">
        <w:rPr>
          <w:b/>
          <w:bCs/>
          <w:color w:val="000000"/>
        </w:rPr>
        <w:t xml:space="preserve"> a.m. MST</w:t>
      </w:r>
      <w:r w:rsidR="00E136CC" w:rsidRPr="00757C1E">
        <w:rPr>
          <w:b/>
          <w:bCs/>
          <w:color w:val="000000"/>
        </w:rPr>
        <w:t xml:space="preserve"> – Media Preview Tours</w:t>
      </w:r>
      <w:r w:rsidR="00E136CC" w:rsidRPr="00757C1E">
        <w:rPr>
          <w:color w:val="000000"/>
        </w:rPr>
        <w:t>. Special sneak peek inside the store the day before it opens to capture photos, b-roll and to interview local store managers.</w:t>
      </w:r>
    </w:p>
    <w:p w14:paraId="3E8480F1" w14:textId="77777777" w:rsidR="00E136CC" w:rsidRPr="00757C1E" w:rsidRDefault="00E136CC" w:rsidP="00E136CC">
      <w:pPr>
        <w:spacing w:after="0" w:line="240" w:lineRule="auto"/>
        <w:rPr>
          <w:b/>
          <w:bCs/>
          <w:color w:val="FF0000"/>
        </w:rPr>
      </w:pPr>
    </w:p>
    <w:p w14:paraId="7C537AFC" w14:textId="77777777" w:rsidR="003A5FBD" w:rsidRPr="00757C1E" w:rsidRDefault="009A2608" w:rsidP="003A5FBD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Friday, Nov. 14 </w:t>
      </w:r>
    </w:p>
    <w:p w14:paraId="29A202CB" w14:textId="0274D1B5" w:rsidR="009A2608" w:rsidRPr="00757C1E" w:rsidRDefault="009A2608" w:rsidP="009A2608">
      <w:pPr>
        <w:spacing w:after="0" w:line="240" w:lineRule="auto"/>
      </w:pPr>
      <w:r w:rsidRPr="009A2608">
        <w:rPr>
          <w:b/>
          <w:bCs/>
          <w:color w:val="000000"/>
        </w:rPr>
        <w:t>10:30 a.m. MST</w:t>
      </w:r>
      <w:r w:rsidR="003A5FBD" w:rsidRPr="00757C1E">
        <w:rPr>
          <w:b/>
          <w:bCs/>
          <w:color w:val="000000"/>
        </w:rPr>
        <w:t xml:space="preserve"> </w:t>
      </w:r>
      <w:r w:rsidR="00E136CC" w:rsidRPr="00757C1E">
        <w:rPr>
          <w:b/>
          <w:bCs/>
        </w:rPr>
        <w:t>– Grand Opening Ceremony. </w:t>
      </w:r>
      <w:r w:rsidR="00E136CC" w:rsidRPr="00757C1E">
        <w:t xml:space="preserve">Join </w:t>
      </w:r>
      <w:r>
        <w:t xml:space="preserve">Microsoft </w:t>
      </w:r>
      <w:r w:rsidR="00E136CC">
        <w:t>f</w:t>
      </w:r>
      <w:r w:rsidR="00E136CC" w:rsidRPr="00757C1E">
        <w:t xml:space="preserve">or a </w:t>
      </w:r>
      <w:r>
        <w:t>ribbon-cutting ceremony where we</w:t>
      </w:r>
      <w:r w:rsidR="00E136CC" w:rsidRPr="00757C1E">
        <w:t xml:space="preserve"> w</w:t>
      </w:r>
      <w:r w:rsidR="003A5FBD">
        <w:t xml:space="preserve">ill present </w:t>
      </w:r>
      <w:r w:rsidRPr="00757C1E">
        <w:t>software grants</w:t>
      </w:r>
      <w:r>
        <w:t xml:space="preserve"> to local community</w:t>
      </w:r>
      <w:r w:rsidR="00E136CC" w:rsidRPr="00757C1E">
        <w:t>.</w:t>
      </w:r>
      <w:r w:rsidR="003A5FBD">
        <w:t xml:space="preserve"> </w:t>
      </w:r>
      <w:r>
        <w:t xml:space="preserve">In addition, the </w:t>
      </w:r>
      <w:r w:rsidRPr="008665A8">
        <w:t>first 1,500 people</w:t>
      </w:r>
      <w:r>
        <w:t xml:space="preserve"> in line, at minimum, will receive </w:t>
      </w:r>
      <w:r>
        <w:rPr>
          <w:rFonts w:cs="Segoe UI"/>
        </w:rPr>
        <w:t>a pair of tickets to see a special performance by Macklemore &amp; Ryan Lewis and a chance to win</w:t>
      </w:r>
      <w:r w:rsidR="00FA2E02">
        <w:rPr>
          <w:rFonts w:cs="Segoe UI"/>
        </w:rPr>
        <w:t xml:space="preserve"> a Meet &amp; Greet with the duo (35</w:t>
      </w:r>
      <w:bookmarkStart w:id="0" w:name="_GoBack"/>
      <w:bookmarkEnd w:id="0"/>
      <w:r>
        <w:rPr>
          <w:rFonts w:cs="Segoe UI"/>
        </w:rPr>
        <w:t xml:space="preserve"> spots available).</w:t>
      </w:r>
    </w:p>
    <w:p w14:paraId="4751F94B" w14:textId="77777777" w:rsidR="00E136CC" w:rsidRPr="00757C1E" w:rsidRDefault="00E136CC" w:rsidP="00E136CC">
      <w:pPr>
        <w:spacing w:after="0" w:line="240" w:lineRule="auto"/>
      </w:pPr>
    </w:p>
    <w:p w14:paraId="2ED57A07" w14:textId="2A413D88" w:rsidR="00E136CC" w:rsidRPr="00757C1E" w:rsidRDefault="009A2608" w:rsidP="00E136CC">
      <w:pPr>
        <w:spacing w:after="0" w:line="240" w:lineRule="auto"/>
        <w:rPr>
          <w:color w:val="000000"/>
        </w:rPr>
      </w:pPr>
      <w:r>
        <w:rPr>
          <w:b/>
          <w:bCs/>
        </w:rPr>
        <w:t>11 a.m. MST</w:t>
      </w:r>
      <w:r w:rsidR="00E136CC" w:rsidRPr="00757C1E">
        <w:rPr>
          <w:b/>
          <w:bCs/>
        </w:rPr>
        <w:t xml:space="preserve"> – Doors </w:t>
      </w:r>
      <w:r w:rsidR="000224E4">
        <w:rPr>
          <w:b/>
          <w:bCs/>
        </w:rPr>
        <w:t>O</w:t>
      </w:r>
      <w:r w:rsidR="00E136CC" w:rsidRPr="00757C1E">
        <w:rPr>
          <w:b/>
          <w:bCs/>
        </w:rPr>
        <w:t>pen.</w:t>
      </w:r>
      <w:r w:rsidR="00E136CC">
        <w:t> Microsoft will host giveaways a</w:t>
      </w:r>
      <w:r w:rsidR="00E136CC" w:rsidRPr="00757C1E">
        <w:t xml:space="preserve">nd customers can take advantage </w:t>
      </w:r>
      <w:r w:rsidR="00E136CC" w:rsidRPr="00757C1E">
        <w:rPr>
          <w:color w:val="000000"/>
        </w:rPr>
        <w:t>of great deals on PCs, Windows Phones, Xbox releases and more.</w:t>
      </w:r>
    </w:p>
    <w:p w14:paraId="4EB738D5" w14:textId="77777777" w:rsidR="00E136CC" w:rsidRDefault="00E136CC" w:rsidP="00E136CC">
      <w:pPr>
        <w:spacing w:after="0" w:line="240" w:lineRule="auto"/>
        <w:rPr>
          <w:color w:val="000000"/>
        </w:rPr>
      </w:pPr>
    </w:p>
    <w:p w14:paraId="660C187F" w14:textId="77777777" w:rsidR="009A2608" w:rsidRDefault="009A2608" w:rsidP="00E136C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Saturday, Nov. 15</w:t>
      </w:r>
    </w:p>
    <w:p w14:paraId="7914A729" w14:textId="54AE136C" w:rsidR="009A2608" w:rsidRPr="009A2608" w:rsidRDefault="009A2608" w:rsidP="009A2608">
      <w:pPr>
        <w:spacing w:after="0" w:line="240" w:lineRule="auto"/>
        <w:rPr>
          <w:b/>
        </w:rPr>
      </w:pPr>
      <w:r>
        <w:rPr>
          <w:b/>
        </w:rPr>
        <w:t>1</w:t>
      </w:r>
      <w:r w:rsidR="00C46325">
        <w:rPr>
          <w:b/>
        </w:rPr>
        <w:t xml:space="preserve">2 </w:t>
      </w:r>
      <w:r>
        <w:rPr>
          <w:b/>
        </w:rPr>
        <w:t xml:space="preserve">p.m. MST – </w:t>
      </w:r>
      <w:r>
        <w:rPr>
          <w:b/>
          <w:bCs/>
        </w:rPr>
        <w:t>Gates open for a special performance by Macklemore &amp; Ryan Lewis.</w:t>
      </w:r>
      <w:r>
        <w:rPr>
          <w:bCs/>
        </w:rPr>
        <w:t xml:space="preserve"> Ticket holders will be allowed to enter concert location, standing room only. </w:t>
      </w:r>
    </w:p>
    <w:p w14:paraId="285DC6BC" w14:textId="77777777" w:rsidR="00C46325" w:rsidRDefault="00C46325" w:rsidP="00E136CC">
      <w:pPr>
        <w:spacing w:after="0" w:line="240" w:lineRule="auto"/>
        <w:rPr>
          <w:rFonts w:eastAsia="Calibri" w:cstheme="minorHAnsi"/>
          <w:b/>
          <w:bCs/>
          <w:color w:val="000000"/>
        </w:rPr>
      </w:pPr>
    </w:p>
    <w:p w14:paraId="309DD112" w14:textId="352BE7D5" w:rsidR="00C46325" w:rsidRDefault="00C46325" w:rsidP="00C46325">
      <w:pPr>
        <w:spacing w:after="0" w:line="240" w:lineRule="auto"/>
        <w:rPr>
          <w:bCs/>
        </w:rPr>
      </w:pPr>
      <w:r>
        <w:rPr>
          <w:b/>
          <w:bCs/>
        </w:rPr>
        <w:t xml:space="preserve">2 p.m. </w:t>
      </w:r>
      <w:r w:rsidR="000224E4">
        <w:rPr>
          <w:b/>
          <w:bCs/>
        </w:rPr>
        <w:t>MS</w:t>
      </w:r>
      <w:r>
        <w:rPr>
          <w:b/>
          <w:bCs/>
        </w:rPr>
        <w:t>T – Macklemore &amp; Ryan Lewis concert begins!</w:t>
      </w:r>
      <w:r>
        <w:rPr>
          <w:bCs/>
        </w:rPr>
        <w:t xml:space="preserve"> </w:t>
      </w:r>
    </w:p>
    <w:p w14:paraId="316A70EA" w14:textId="77777777" w:rsidR="00E136CC" w:rsidRPr="008B07FB" w:rsidRDefault="00E136CC" w:rsidP="00E136CC">
      <w:pPr>
        <w:spacing w:after="0" w:line="240" w:lineRule="auto"/>
        <w:rPr>
          <w:rFonts w:eastAsia="Calibri" w:cstheme="minorHAnsi"/>
        </w:rPr>
      </w:pPr>
    </w:p>
    <w:p w14:paraId="5B7A7E86" w14:textId="77777777" w:rsidR="00E136CC" w:rsidRPr="008B07FB" w:rsidRDefault="00E136CC" w:rsidP="00E136CC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p w14:paraId="0554B965" w14:textId="77777777" w:rsidR="00E136CC" w:rsidRDefault="00E136CC" w:rsidP="00E136CC"/>
    <w:p w14:paraId="1E58FB96" w14:textId="77777777" w:rsidR="0004219C" w:rsidRDefault="0004219C"/>
    <w:sectPr w:rsidR="0004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28BB"/>
    <w:multiLevelType w:val="hybridMultilevel"/>
    <w:tmpl w:val="CE2E59E8"/>
    <w:lvl w:ilvl="0" w:tplc="7F6A6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C"/>
    <w:rsid w:val="000224E4"/>
    <w:rsid w:val="0004219C"/>
    <w:rsid w:val="00115D49"/>
    <w:rsid w:val="00257963"/>
    <w:rsid w:val="003405C5"/>
    <w:rsid w:val="003A5FBD"/>
    <w:rsid w:val="003C046E"/>
    <w:rsid w:val="0045054F"/>
    <w:rsid w:val="00656824"/>
    <w:rsid w:val="007C4C82"/>
    <w:rsid w:val="008363E1"/>
    <w:rsid w:val="008665A8"/>
    <w:rsid w:val="009A2608"/>
    <w:rsid w:val="009B1859"/>
    <w:rsid w:val="009D6B3C"/>
    <w:rsid w:val="00A17A85"/>
    <w:rsid w:val="00A96797"/>
    <w:rsid w:val="00A974C1"/>
    <w:rsid w:val="00B878EF"/>
    <w:rsid w:val="00C25956"/>
    <w:rsid w:val="00C4004F"/>
    <w:rsid w:val="00C46325"/>
    <w:rsid w:val="00C943A1"/>
    <w:rsid w:val="00CE64EE"/>
    <w:rsid w:val="00E136CC"/>
    <w:rsid w:val="00E54541"/>
    <w:rsid w:val="00E920AF"/>
    <w:rsid w:val="00EA3260"/>
    <w:rsid w:val="00F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C652"/>
  <w15:chartTrackingRefBased/>
  <w15:docId w15:val="{945EF764-FC9B-4D67-8B25-E4F0709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C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136C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numbered,List Paragraph1,Paragraphe de liste1,Bulletr List Paragraph,列出段落,列出段落1,Párrafo de lista1,List Paragraph2,List Paragraph21,Parágrafo da Lista1,リスト段落1,Listeafsnit1,List Paragraph11,Bullet list,Foot,פיסקת רשי"/>
    <w:basedOn w:val="Normal"/>
    <w:link w:val="ListParagraphChar"/>
    <w:uiPriority w:val="34"/>
    <w:qFormat/>
    <w:rsid w:val="007C4C8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Párrafo de lista1 Char,List Paragraph2 Char,List Paragraph21 Char,Parágrafo da Lista1 Char"/>
    <w:link w:val="ListParagraph"/>
    <w:uiPriority w:val="34"/>
    <w:locked/>
    <w:rsid w:val="007C4C82"/>
    <w:rPr>
      <w:rFonts w:ascii="Times" w:eastAsia="Times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rosoft.com/presspass/presskits/retailst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Khoshnood, Jessica</cp:lastModifiedBy>
  <cp:revision>5</cp:revision>
  <dcterms:created xsi:type="dcterms:W3CDTF">2014-10-01T16:29:00Z</dcterms:created>
  <dcterms:modified xsi:type="dcterms:W3CDTF">2014-10-02T17:25:00Z</dcterms:modified>
</cp:coreProperties>
</file>