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7D" w:rsidRPr="00360F7D" w:rsidRDefault="00360F7D" w:rsidP="00360F7D">
      <w:pPr>
        <w:pStyle w:val="NoSpacing"/>
        <w:rPr>
          <w:b/>
          <w:sz w:val="20"/>
          <w:szCs w:val="20"/>
        </w:rPr>
      </w:pPr>
      <w:r w:rsidRPr="00360F7D">
        <w:rPr>
          <w:b/>
          <w:sz w:val="20"/>
          <w:szCs w:val="20"/>
        </w:rPr>
        <w:t xml:space="preserve">Background </w:t>
      </w:r>
    </w:p>
    <w:p w:rsidR="0080783E" w:rsidRPr="007C7A79" w:rsidRDefault="0080783E" w:rsidP="0080783E">
      <w:pPr>
        <w:pStyle w:val="NoSpacing"/>
        <w:keepNext/>
        <w:keepLines/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>The objective of the “Cloud Computing as an Engine of Growth Study” is to better understand IT decision-makers across multiple industries, and their current and planned adoption</w:t>
      </w:r>
      <w:r>
        <w:rPr>
          <w:rFonts w:ascii="Calibri" w:hAnsi="Calibri" w:cs="Calibri"/>
          <w:sz w:val="20"/>
          <w:szCs w:val="20"/>
        </w:rPr>
        <w:t>s</w:t>
      </w:r>
      <w:r w:rsidRPr="007C7A79">
        <w:rPr>
          <w:rFonts w:ascii="Calibri" w:hAnsi="Calibri" w:cs="Calibri"/>
          <w:sz w:val="20"/>
          <w:szCs w:val="20"/>
        </w:rPr>
        <w:t xml:space="preserve"> of cloud-based technology solutions to grow revenue, launch new lines of business, hire staff and innovate. The survey measured:</w:t>
      </w:r>
    </w:p>
    <w:p w:rsidR="0080783E" w:rsidRPr="007C7A79" w:rsidRDefault="0080783E" w:rsidP="0080783E">
      <w:pPr>
        <w:pStyle w:val="NoSpacing"/>
        <w:keepNext/>
        <w:keepLines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 xml:space="preserve">Use of cloud computing-based services within two segments – SMB and </w:t>
      </w:r>
      <w:r w:rsidR="00581F0F">
        <w:rPr>
          <w:rFonts w:ascii="Calibri" w:hAnsi="Calibri" w:cs="Calibri"/>
          <w:sz w:val="20"/>
          <w:szCs w:val="20"/>
        </w:rPr>
        <w:t>Enterprise</w:t>
      </w:r>
      <w:r w:rsidRPr="007C7A79">
        <w:rPr>
          <w:rFonts w:ascii="Calibri" w:hAnsi="Calibri" w:cs="Calibri"/>
          <w:sz w:val="20"/>
          <w:szCs w:val="20"/>
        </w:rPr>
        <w:t xml:space="preserve"> – across multiple industries and markets</w:t>
      </w:r>
    </w:p>
    <w:p w:rsidR="0080783E" w:rsidRPr="007C7A79" w:rsidRDefault="0080783E" w:rsidP="0080783E">
      <w:pPr>
        <w:pStyle w:val="NoSpacing"/>
        <w:keepNext/>
        <w:keepLines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>Perceived value of cloud based computing in terms of business value, innovation, and importance to critical business functions</w:t>
      </w:r>
    </w:p>
    <w:p w:rsidR="0080783E" w:rsidRDefault="0080783E" w:rsidP="0080783E">
      <w:pPr>
        <w:pStyle w:val="NoSpacing"/>
        <w:keepNext/>
        <w:keepLines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>The benefits most likely to lead to adoption of cloud services, such as saving money, creating new lines of business and more</w:t>
      </w:r>
    </w:p>
    <w:p w:rsidR="0080783E" w:rsidRPr="007C7A79" w:rsidRDefault="0080783E" w:rsidP="0080783E">
      <w:pPr>
        <w:pStyle w:val="NoSpacing"/>
        <w:keepNext/>
        <w:keepLines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Which cities were furthest along – the greatest concentration of companies – in adoption and embrace of cloud computing</w:t>
      </w:r>
    </w:p>
    <w:p w:rsidR="00360F7D" w:rsidRDefault="00360F7D" w:rsidP="00360F7D">
      <w:pPr>
        <w:pStyle w:val="NoSpacing"/>
        <w:rPr>
          <w:sz w:val="20"/>
          <w:szCs w:val="20"/>
        </w:rPr>
      </w:pPr>
    </w:p>
    <w:p w:rsidR="00360F7D" w:rsidRPr="00360F7D" w:rsidRDefault="00360F7D" w:rsidP="00360F7D">
      <w:pPr>
        <w:pStyle w:val="NoSpacing"/>
        <w:shd w:val="clear" w:color="auto" w:fill="F2F2F2" w:themeFill="background1" w:themeFillShade="F2"/>
        <w:rPr>
          <w:b/>
          <w:sz w:val="20"/>
          <w:szCs w:val="20"/>
        </w:rPr>
      </w:pPr>
      <w:r w:rsidRPr="00360F7D">
        <w:rPr>
          <w:b/>
          <w:sz w:val="20"/>
          <w:szCs w:val="20"/>
        </w:rPr>
        <w:t>Methodology</w:t>
      </w:r>
    </w:p>
    <w:p w:rsidR="0080783E" w:rsidRDefault="0080783E" w:rsidP="0080783E">
      <w:pPr>
        <w:pStyle w:val="NoSpacing"/>
        <w:keepNext/>
        <w:keepLines/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 xml:space="preserve">An online survey of IT decision-makers (ITDMs) conducted by </w:t>
      </w:r>
      <w:r>
        <w:rPr>
          <w:rFonts w:ascii="Calibri" w:hAnsi="Calibri" w:cs="Calibri"/>
          <w:sz w:val="20"/>
          <w:szCs w:val="20"/>
        </w:rPr>
        <w:t>7</w:t>
      </w:r>
      <w:r w:rsidRPr="00A402EB">
        <w:rPr>
          <w:rFonts w:ascii="Calibri" w:hAnsi="Calibri" w:cs="Calibri"/>
          <w:sz w:val="20"/>
          <w:szCs w:val="20"/>
          <w:vertAlign w:val="superscript"/>
        </w:rPr>
        <w:t>th</w:t>
      </w:r>
      <w:r>
        <w:rPr>
          <w:rFonts w:ascii="Calibri" w:hAnsi="Calibri" w:cs="Calibri"/>
          <w:sz w:val="20"/>
          <w:szCs w:val="20"/>
        </w:rPr>
        <w:t xml:space="preserve"> Sense Research</w:t>
      </w:r>
      <w:r w:rsidRPr="007C7A79">
        <w:rPr>
          <w:rFonts w:ascii="Calibri" w:hAnsi="Calibri" w:cs="Calibri"/>
          <w:sz w:val="20"/>
          <w:szCs w:val="20"/>
        </w:rPr>
        <w:t xml:space="preserve"> and funded by Microsoft Corp. was conducted during October 2010 among </w:t>
      </w:r>
      <w:r>
        <w:rPr>
          <w:rFonts w:ascii="Calibri" w:hAnsi="Calibri" w:cs="Calibri"/>
          <w:sz w:val="20"/>
          <w:szCs w:val="20"/>
        </w:rPr>
        <w:t>2,211</w:t>
      </w:r>
      <w:r w:rsidRPr="007C7A79">
        <w:rPr>
          <w:rFonts w:ascii="Calibri" w:hAnsi="Calibri" w:cs="Calibri"/>
          <w:sz w:val="20"/>
          <w:szCs w:val="20"/>
        </w:rPr>
        <w:t xml:space="preserve"> ITDMs across </w:t>
      </w:r>
      <w:r>
        <w:rPr>
          <w:rFonts w:ascii="Calibri" w:hAnsi="Calibri" w:cs="Calibri"/>
          <w:sz w:val="20"/>
          <w:szCs w:val="20"/>
        </w:rPr>
        <w:t xml:space="preserve">10 </w:t>
      </w:r>
      <w:r w:rsidRPr="007C7A79">
        <w:rPr>
          <w:rFonts w:ascii="Calibri" w:hAnsi="Calibri" w:cs="Calibri"/>
          <w:sz w:val="20"/>
          <w:szCs w:val="20"/>
        </w:rPr>
        <w:t xml:space="preserve">markets, including </w:t>
      </w:r>
      <w:r>
        <w:rPr>
          <w:rFonts w:ascii="Calibri" w:hAnsi="Calibri" w:cs="Calibri"/>
          <w:sz w:val="20"/>
          <w:szCs w:val="20"/>
        </w:rPr>
        <w:t>New York, Los Angeles, Chicago, Philadelphia, Dallas, San Francisco, Boston, Atlanta, Washington D.C., and Detroit</w:t>
      </w:r>
      <w:r w:rsidRPr="007C7A79">
        <w:rPr>
          <w:rFonts w:ascii="Calibri" w:hAnsi="Calibri" w:cs="Calibri"/>
          <w:sz w:val="20"/>
          <w:szCs w:val="20"/>
        </w:rPr>
        <w:t xml:space="preserve">. Each market had a minimum of </w:t>
      </w:r>
      <w:r>
        <w:rPr>
          <w:rFonts w:ascii="Calibri" w:hAnsi="Calibri" w:cs="Calibri"/>
          <w:sz w:val="20"/>
          <w:szCs w:val="20"/>
        </w:rPr>
        <w:t>200</w:t>
      </w:r>
      <w:r w:rsidRPr="007C7A79">
        <w:rPr>
          <w:rFonts w:ascii="Calibri" w:hAnsi="Calibri" w:cs="Calibri"/>
          <w:sz w:val="20"/>
          <w:szCs w:val="20"/>
        </w:rPr>
        <w:t xml:space="preserve"> ITDMs across small</w:t>
      </w:r>
      <w:r>
        <w:rPr>
          <w:rFonts w:ascii="Calibri" w:hAnsi="Calibri" w:cs="Calibri"/>
          <w:sz w:val="20"/>
          <w:szCs w:val="20"/>
        </w:rPr>
        <w:t xml:space="preserve"> (1-249 employees) </w:t>
      </w:r>
      <w:r w:rsidRPr="007C7A79">
        <w:rPr>
          <w:rFonts w:ascii="Calibri" w:hAnsi="Calibri" w:cs="Calibri"/>
          <w:sz w:val="20"/>
          <w:szCs w:val="20"/>
        </w:rPr>
        <w:t xml:space="preserve">and </w:t>
      </w:r>
      <w:r w:rsidR="00581F0F">
        <w:rPr>
          <w:rFonts w:ascii="Calibri" w:hAnsi="Calibri" w:cs="Calibri"/>
          <w:sz w:val="20"/>
          <w:szCs w:val="20"/>
        </w:rPr>
        <w:t>Enterprise</w:t>
      </w:r>
      <w:r>
        <w:rPr>
          <w:rFonts w:ascii="Calibri" w:hAnsi="Calibri" w:cs="Calibri"/>
          <w:sz w:val="20"/>
          <w:szCs w:val="20"/>
        </w:rPr>
        <w:t xml:space="preserve"> (250+ employees)</w:t>
      </w:r>
      <w:r w:rsidRPr="007C7A79">
        <w:rPr>
          <w:rFonts w:ascii="Calibri" w:hAnsi="Calibri" w:cs="Calibri"/>
          <w:sz w:val="20"/>
          <w:szCs w:val="20"/>
        </w:rPr>
        <w:t xml:space="preserve"> firms, and </w:t>
      </w:r>
      <w:r>
        <w:rPr>
          <w:rFonts w:ascii="Calibri" w:hAnsi="Calibri" w:cs="Calibri"/>
          <w:sz w:val="20"/>
          <w:szCs w:val="20"/>
        </w:rPr>
        <w:t xml:space="preserve">was </w:t>
      </w:r>
      <w:r w:rsidRPr="007C7A79">
        <w:rPr>
          <w:rFonts w:ascii="Calibri" w:hAnsi="Calibri" w:cs="Calibri"/>
          <w:sz w:val="20"/>
          <w:szCs w:val="20"/>
        </w:rPr>
        <w:t xml:space="preserve">representative of multiple industries. </w:t>
      </w:r>
    </w:p>
    <w:p w:rsidR="0080783E" w:rsidRDefault="0080783E" w:rsidP="0080783E">
      <w:pPr>
        <w:pStyle w:val="NoSpacing"/>
        <w:keepNext/>
        <w:keepLines/>
        <w:rPr>
          <w:rFonts w:ascii="Calibri" w:hAnsi="Calibri" w:cs="Calibri"/>
          <w:sz w:val="20"/>
          <w:szCs w:val="20"/>
        </w:rPr>
      </w:pPr>
    </w:p>
    <w:p w:rsidR="0080783E" w:rsidRPr="007C7A79" w:rsidRDefault="0080783E" w:rsidP="0080783E">
      <w:pPr>
        <w:pStyle w:val="NoSpacing"/>
        <w:keepNext/>
        <w:keepLines/>
        <w:rPr>
          <w:rFonts w:ascii="Calibri" w:hAnsi="Calibri" w:cs="Calibri"/>
          <w:sz w:val="20"/>
          <w:szCs w:val="20"/>
        </w:rPr>
      </w:pPr>
      <w:r w:rsidRPr="00E560FB">
        <w:rPr>
          <w:rFonts w:ascii="Calibri" w:hAnsi="Calibri" w:cs="Calibri"/>
          <w:sz w:val="20"/>
          <w:szCs w:val="20"/>
        </w:rPr>
        <w:t>Microsoft then ranked those cities most “cloud-friendly” based on a number of factors.</w:t>
      </w:r>
      <w:r>
        <w:rPr>
          <w:rFonts w:ascii="Calibri" w:hAnsi="Calibri" w:cs="Calibri"/>
          <w:sz w:val="20"/>
          <w:szCs w:val="20"/>
        </w:rPr>
        <w:t xml:space="preserve"> </w:t>
      </w:r>
      <w:r w:rsidRPr="00E560FB">
        <w:rPr>
          <w:rFonts w:ascii="Calibri" w:hAnsi="Calibri" w:cs="Calibri"/>
          <w:sz w:val="20"/>
          <w:szCs w:val="20"/>
        </w:rPr>
        <w:t>The city rankings are based on the ITDMs opinions and attitudes toward cloud b</w:t>
      </w:r>
      <w:r>
        <w:rPr>
          <w:rFonts w:ascii="Calibri" w:hAnsi="Calibri" w:cs="Calibri"/>
          <w:sz w:val="20"/>
          <w:szCs w:val="20"/>
        </w:rPr>
        <w:t xml:space="preserve">ased services in these markets. </w:t>
      </w:r>
      <w:r w:rsidRPr="00E560FB">
        <w:rPr>
          <w:rFonts w:ascii="Calibri" w:hAnsi="Calibri" w:cs="Calibri"/>
          <w:sz w:val="20"/>
          <w:szCs w:val="20"/>
        </w:rPr>
        <w:t xml:space="preserve">For example, while </w:t>
      </w:r>
      <w:r w:rsidR="00581F0F">
        <w:rPr>
          <w:rFonts w:ascii="Calibri" w:hAnsi="Calibri" w:cs="Calibri"/>
          <w:sz w:val="20"/>
          <w:szCs w:val="20"/>
        </w:rPr>
        <w:t>Enterprise</w:t>
      </w:r>
      <w:r w:rsidRPr="00E560FB">
        <w:rPr>
          <w:rFonts w:ascii="Calibri" w:hAnsi="Calibri" w:cs="Calibri"/>
          <w:sz w:val="20"/>
          <w:szCs w:val="20"/>
        </w:rPr>
        <w:t xml:space="preserve"> companies in New York City rank among the highest cities aligned with cloud computing, small businesses here are the most resistant. Rankings were created from a combination of responses at specific attitudinal and usage questions, including having an opinion, having a positive opinion, a non-cynical attitude about cloud computing, number of projects in the works and current use for projects/applications.</w:t>
      </w:r>
    </w:p>
    <w:p w:rsidR="00360F7D" w:rsidRDefault="00FA1327" w:rsidP="00FA1327">
      <w:pPr>
        <w:pStyle w:val="NoSpacing"/>
        <w:rPr>
          <w:sz w:val="20"/>
          <w:szCs w:val="20"/>
        </w:rPr>
      </w:pP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</w:p>
    <w:p w:rsidR="002E292A" w:rsidRDefault="002E292A" w:rsidP="00360F7D">
      <w:pPr>
        <w:pStyle w:val="NoSpacing"/>
        <w:rPr>
          <w:b/>
          <w:sz w:val="20"/>
          <w:szCs w:val="20"/>
        </w:rPr>
      </w:pPr>
      <w:r w:rsidRPr="002E292A">
        <w:rPr>
          <w:b/>
          <w:sz w:val="20"/>
          <w:szCs w:val="20"/>
        </w:rPr>
        <w:t>Summary F</w:t>
      </w:r>
      <w:r>
        <w:rPr>
          <w:b/>
          <w:sz w:val="20"/>
          <w:szCs w:val="20"/>
        </w:rPr>
        <w:t>i</w:t>
      </w:r>
      <w:r w:rsidRPr="002E292A">
        <w:rPr>
          <w:b/>
          <w:sz w:val="20"/>
          <w:szCs w:val="20"/>
        </w:rPr>
        <w:t>ndings</w:t>
      </w:r>
    </w:p>
    <w:p w:rsidR="007028E2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54% of national respondents say that they are hiring as a result of cloud services. </w:t>
      </w:r>
    </w:p>
    <w:p w:rsidR="007028E2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781748">
        <w:rPr>
          <w:rFonts w:ascii="Calibri" w:hAnsi="Calibri" w:cs="Calibri"/>
          <w:sz w:val="20"/>
          <w:szCs w:val="20"/>
        </w:rPr>
        <w:t>41% of Enterprise companies surveyed have at least one cloud project planned or underway compared to 16% of SMBs.</w:t>
      </w:r>
    </w:p>
    <w:p w:rsidR="007028E2" w:rsidRPr="007C7A79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>While larger organizations appear to be using and enjoying the benefits of clouds, SMBs have not fully embraced the business opportunity</w:t>
      </w:r>
      <w:r>
        <w:rPr>
          <w:rFonts w:ascii="Calibri" w:hAnsi="Calibri" w:cs="Calibri"/>
          <w:sz w:val="20"/>
          <w:szCs w:val="20"/>
        </w:rPr>
        <w:t xml:space="preserve"> – yet</w:t>
      </w:r>
      <w:r w:rsidRPr="007C7A79">
        <w:rPr>
          <w:rFonts w:ascii="Calibri" w:hAnsi="Calibri" w:cs="Calibri"/>
          <w:sz w:val="20"/>
          <w:szCs w:val="20"/>
        </w:rPr>
        <w:t>.</w:t>
      </w:r>
    </w:p>
    <w:p w:rsidR="007028E2" w:rsidRPr="007C7A79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 xml:space="preserve">Despite </w:t>
      </w:r>
      <w:r>
        <w:rPr>
          <w:rFonts w:ascii="Calibri" w:hAnsi="Calibri" w:cs="Calibri"/>
          <w:sz w:val="20"/>
          <w:szCs w:val="20"/>
        </w:rPr>
        <w:t>beliefs</w:t>
      </w:r>
      <w:r w:rsidRPr="007C7A79">
        <w:rPr>
          <w:rFonts w:ascii="Calibri" w:hAnsi="Calibri" w:cs="Calibri"/>
          <w:sz w:val="20"/>
          <w:szCs w:val="20"/>
        </w:rPr>
        <w:t xml:space="preserve"> to the contrary, there is positive agreement among ITDMs about the value of cloud, agreeing it will be a strategic engine in the coming years and not a passing trend or a threat to IT.</w:t>
      </w:r>
    </w:p>
    <w:p w:rsidR="007028E2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52% of Enterprise respondents say cloud computing is an opportunity for IT to be more strategic. </w:t>
      </w:r>
    </w:p>
    <w:p w:rsidR="007028E2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Nearly a third (30%) of SMB and 44% of Enterprise respondents view companies embracing the cloud as innovative.</w:t>
      </w:r>
    </w:p>
    <w:p w:rsidR="007028E2" w:rsidRPr="007C7A79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>Businesses of any size or type are highly reliant on partners to bring cloud into their organizations.</w:t>
      </w:r>
    </w:p>
    <w:p w:rsidR="007028E2" w:rsidRPr="007C7A79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>Among enterprise-sized companies, Boston ranks</w:t>
      </w:r>
      <w:r>
        <w:rPr>
          <w:rFonts w:ascii="Calibri" w:hAnsi="Calibri" w:cs="Calibri"/>
          <w:sz w:val="20"/>
          <w:szCs w:val="20"/>
        </w:rPr>
        <w:t xml:space="preserve"> as the top cloud-</w:t>
      </w:r>
      <w:r w:rsidRPr="007C7A79">
        <w:rPr>
          <w:rFonts w:ascii="Calibri" w:hAnsi="Calibri" w:cs="Calibri"/>
          <w:sz w:val="20"/>
          <w:szCs w:val="20"/>
        </w:rPr>
        <w:t>friendly city, while Washington</w:t>
      </w:r>
      <w:r>
        <w:rPr>
          <w:rFonts w:ascii="Calibri" w:hAnsi="Calibri" w:cs="Calibri"/>
          <w:sz w:val="20"/>
          <w:szCs w:val="20"/>
        </w:rPr>
        <w:t>,</w:t>
      </w:r>
      <w:r w:rsidRPr="007C7A79">
        <w:rPr>
          <w:rFonts w:ascii="Calibri" w:hAnsi="Calibri" w:cs="Calibri"/>
          <w:sz w:val="20"/>
          <w:szCs w:val="20"/>
        </w:rPr>
        <w:t xml:space="preserve"> D.C. ranks first among small-to-midsized companies. </w:t>
      </w:r>
    </w:p>
    <w:p w:rsidR="007028E2" w:rsidRPr="007C7A79" w:rsidRDefault="007028E2" w:rsidP="007028E2">
      <w:pPr>
        <w:pStyle w:val="NoSpacing"/>
        <w:keepNext/>
        <w:keepLines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7C7A79">
        <w:rPr>
          <w:rFonts w:ascii="Calibri" w:hAnsi="Calibri" w:cs="Calibri"/>
          <w:sz w:val="20"/>
          <w:szCs w:val="20"/>
        </w:rPr>
        <w:t xml:space="preserve">Enterprise-sized companies are more likely to be working on </w:t>
      </w:r>
      <w:r>
        <w:rPr>
          <w:rFonts w:ascii="Calibri" w:hAnsi="Calibri" w:cs="Calibri"/>
          <w:sz w:val="20"/>
          <w:szCs w:val="20"/>
        </w:rPr>
        <w:t>multiple</w:t>
      </w:r>
      <w:r w:rsidRPr="007C7A79">
        <w:rPr>
          <w:rFonts w:ascii="Calibri" w:hAnsi="Calibri" w:cs="Calibri"/>
          <w:sz w:val="20"/>
          <w:szCs w:val="20"/>
        </w:rPr>
        <w:t xml:space="preserve"> cloud computing projects, while the majority of small companies are not working on any (84%).</w:t>
      </w:r>
    </w:p>
    <w:p w:rsidR="00AE4455" w:rsidRDefault="00AE4455" w:rsidP="00360F7D">
      <w:pPr>
        <w:pStyle w:val="NoSpacing"/>
        <w:rPr>
          <w:b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648"/>
        <w:gridCol w:w="3060"/>
        <w:gridCol w:w="990"/>
        <w:gridCol w:w="270"/>
        <w:gridCol w:w="631"/>
        <w:gridCol w:w="3239"/>
        <w:gridCol w:w="738"/>
      </w:tblGrid>
      <w:tr w:rsidR="00017880" w:rsidTr="00474793">
        <w:tc>
          <w:tcPr>
            <w:tcW w:w="46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7880" w:rsidRDefault="00581F0F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Enterprise</w:t>
            </w:r>
            <w:r w:rsidR="00017880">
              <w:rPr>
                <w:b/>
                <w:sz w:val="20"/>
                <w:szCs w:val="20"/>
              </w:rPr>
              <w:t>-size Company Ranking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17880" w:rsidRDefault="00017880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SMB Company Ranking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City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Index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City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Index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Boston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128.1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Washington D.C.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94.6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York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127.2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 Francisco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93.7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Dallas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122.7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Philadelphia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88.4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 Francisco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121.5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Angeles/ Orange County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83.6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Atlanta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120.9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Boston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82.2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Washington D.C.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120.8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Dallas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81.8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Philadelphia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116.8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Atlanta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80.9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Angeles/Orange County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112.8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Detroit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80.4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Chicago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108.9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Chicago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75.2</w:t>
            </w:r>
          </w:p>
        </w:tc>
      </w:tr>
      <w:tr w:rsidR="00017880" w:rsidTr="0047479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Detroit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108.1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York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80" w:rsidRDefault="00017880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69.9</w:t>
            </w:r>
          </w:p>
        </w:tc>
      </w:tr>
    </w:tbl>
    <w:p w:rsidR="00017880" w:rsidRDefault="00017880" w:rsidP="00017880"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  <w:t>Rankings were created from a combination of responses at specific attitudinal and usage questions, including having an opinion, having a positive opinion, a non-cynical attitude about cloud computing, number of projects in the works and current use for projects/applications.</w:t>
      </w:r>
    </w:p>
    <w:p w:rsidR="0080783E" w:rsidRDefault="0080783E" w:rsidP="00360F7D">
      <w:pPr>
        <w:pStyle w:val="NoSpacing"/>
        <w:shd w:val="clear" w:color="auto" w:fill="F2F2F2" w:themeFill="background1" w:themeFillShade="F2"/>
        <w:rPr>
          <w:b/>
          <w:sz w:val="20"/>
          <w:szCs w:val="20"/>
        </w:rPr>
      </w:pPr>
    </w:p>
    <w:p w:rsidR="00360F7D" w:rsidRPr="00360F7D" w:rsidRDefault="00360F7D" w:rsidP="00360F7D">
      <w:pPr>
        <w:pStyle w:val="NoSpacing"/>
        <w:shd w:val="clear" w:color="auto" w:fill="F2F2F2" w:themeFill="background1" w:themeFillShade="F2"/>
        <w:rPr>
          <w:b/>
          <w:sz w:val="20"/>
          <w:szCs w:val="20"/>
        </w:rPr>
      </w:pPr>
      <w:proofErr w:type="spellStart"/>
      <w:r w:rsidRPr="00360F7D">
        <w:rPr>
          <w:b/>
          <w:sz w:val="20"/>
          <w:szCs w:val="20"/>
        </w:rPr>
        <w:t>Firmographics</w:t>
      </w:r>
      <w:proofErr w:type="spellEnd"/>
    </w:p>
    <w:p w:rsidR="00360F7D" w:rsidRPr="00360F7D" w:rsidRDefault="00FA1327" w:rsidP="00FA1327">
      <w:pPr>
        <w:pStyle w:val="NoSpacing"/>
        <w:rPr>
          <w:sz w:val="20"/>
          <w:szCs w:val="20"/>
        </w:rPr>
      </w:pPr>
      <w:r w:rsidRPr="00FA1327">
        <w:rPr>
          <w:sz w:val="20"/>
          <w:szCs w:val="20"/>
        </w:rPr>
        <w:t>Fifty-five percent of SMB IT Decision Makers claim to be the pri</w:t>
      </w:r>
      <w:r w:rsidR="003977B5">
        <w:rPr>
          <w:sz w:val="20"/>
          <w:szCs w:val="20"/>
        </w:rPr>
        <w:t xml:space="preserve">mary decision maker versus </w:t>
      </w:r>
      <w:r w:rsidR="00581F0F">
        <w:rPr>
          <w:sz w:val="20"/>
          <w:szCs w:val="20"/>
        </w:rPr>
        <w:t>Enterprise</w:t>
      </w:r>
      <w:r w:rsidRPr="00FA1327">
        <w:rPr>
          <w:sz w:val="20"/>
          <w:szCs w:val="20"/>
        </w:rPr>
        <w:t xml:space="preserve"> </w:t>
      </w:r>
      <w:r w:rsidR="003977B5">
        <w:rPr>
          <w:sz w:val="20"/>
          <w:szCs w:val="20"/>
        </w:rPr>
        <w:t xml:space="preserve">companies </w:t>
      </w:r>
      <w:r w:rsidRPr="00FA1327">
        <w:rPr>
          <w:sz w:val="20"/>
          <w:szCs w:val="20"/>
        </w:rPr>
        <w:t>where responsibility appears distributed. SMBs are more likely to work in a distribution &amp; services. The average number of years SMBs have been in business is 16.3 years</w:t>
      </w:r>
      <w:r w:rsidR="003977B5">
        <w:rPr>
          <w:sz w:val="20"/>
          <w:szCs w:val="20"/>
        </w:rPr>
        <w:t xml:space="preserve">, while </w:t>
      </w:r>
      <w:r w:rsidR="00581F0F">
        <w:rPr>
          <w:sz w:val="20"/>
          <w:szCs w:val="20"/>
        </w:rPr>
        <w:t>Enterprise</w:t>
      </w:r>
      <w:r w:rsidR="003977B5">
        <w:rPr>
          <w:sz w:val="20"/>
          <w:szCs w:val="20"/>
        </w:rPr>
        <w:t xml:space="preserve"> companies reporting having been in operations for 27.5 years on average</w:t>
      </w:r>
      <w:r w:rsidRPr="00FA1327">
        <w:rPr>
          <w:sz w:val="20"/>
          <w:szCs w:val="20"/>
        </w:rPr>
        <w:t>. More than half of SMBs (59%) have only one business location, though 29% operate two or more.</w:t>
      </w:r>
      <w:r w:rsidR="003977B5">
        <w:rPr>
          <w:sz w:val="20"/>
          <w:szCs w:val="20"/>
        </w:rPr>
        <w:t xml:space="preserve"> Eighty-one percent of </w:t>
      </w:r>
      <w:r w:rsidR="00581F0F">
        <w:rPr>
          <w:sz w:val="20"/>
          <w:szCs w:val="20"/>
        </w:rPr>
        <w:t>Enterprise</w:t>
      </w:r>
      <w:r w:rsidR="003977B5">
        <w:rPr>
          <w:sz w:val="20"/>
          <w:szCs w:val="20"/>
        </w:rPr>
        <w:t xml:space="preserve"> companies report 6 or more locations.</w:t>
      </w:r>
      <w:r w:rsidR="003977B5" w:rsidRPr="00FA1327">
        <w:rPr>
          <w:sz w:val="20"/>
          <w:szCs w:val="20"/>
        </w:rPr>
        <w:t xml:space="preserve"> </w:t>
      </w:r>
      <w:r w:rsidRPr="00FA1327">
        <w:rPr>
          <w:sz w:val="20"/>
          <w:szCs w:val="20"/>
        </w:rPr>
        <w:t xml:space="preserve">IT Decision makers in small to midsize businesses are slightly older than ITDMs at </w:t>
      </w:r>
      <w:r w:rsidR="00581F0F">
        <w:rPr>
          <w:sz w:val="20"/>
          <w:szCs w:val="20"/>
        </w:rPr>
        <w:t>Enterprise</w:t>
      </w:r>
      <w:r w:rsidRPr="00FA1327">
        <w:rPr>
          <w:sz w:val="20"/>
          <w:szCs w:val="20"/>
        </w:rPr>
        <w:t xml:space="preserve"> businesses. Most SMBs deploy broadband or wireless internet, </w:t>
      </w:r>
      <w:r w:rsidR="003977B5">
        <w:rPr>
          <w:sz w:val="20"/>
          <w:szCs w:val="20"/>
        </w:rPr>
        <w:t xml:space="preserve">and </w:t>
      </w:r>
      <w:r w:rsidRPr="00FA1327">
        <w:rPr>
          <w:sz w:val="20"/>
          <w:szCs w:val="20"/>
        </w:rPr>
        <w:t xml:space="preserve">far fewer </w:t>
      </w:r>
      <w:r w:rsidR="003977B5">
        <w:rPr>
          <w:sz w:val="20"/>
          <w:szCs w:val="20"/>
        </w:rPr>
        <w:t xml:space="preserve">(25%) </w:t>
      </w:r>
      <w:r w:rsidRPr="00FA1327">
        <w:rPr>
          <w:sz w:val="20"/>
          <w:szCs w:val="20"/>
        </w:rPr>
        <w:t xml:space="preserve">than </w:t>
      </w:r>
      <w:r w:rsidR="00581F0F">
        <w:rPr>
          <w:sz w:val="20"/>
          <w:szCs w:val="20"/>
        </w:rPr>
        <w:t>Enterprise</w:t>
      </w:r>
      <w:r w:rsidRPr="00FA1327">
        <w:rPr>
          <w:sz w:val="20"/>
          <w:szCs w:val="20"/>
        </w:rPr>
        <w:t xml:space="preserve"> businesses </w:t>
      </w:r>
      <w:r w:rsidR="003977B5">
        <w:rPr>
          <w:sz w:val="20"/>
          <w:szCs w:val="20"/>
        </w:rPr>
        <w:t xml:space="preserve">(74%) </w:t>
      </w:r>
      <w:r w:rsidRPr="00FA1327">
        <w:rPr>
          <w:sz w:val="20"/>
          <w:szCs w:val="20"/>
        </w:rPr>
        <w:t>deploy a T-1 line.</w:t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  <w:r w:rsidRPr="00FA1327">
        <w:rPr>
          <w:sz w:val="20"/>
          <w:szCs w:val="20"/>
        </w:rPr>
        <w:tab/>
      </w:r>
    </w:p>
    <w:p w:rsidR="00360F7D" w:rsidRDefault="0055074E" w:rsidP="00360F7D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65552" cy="21474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61" cy="215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129860" cy="21389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57" cy="21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187950" cy="1396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554233" cy="22788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73" cy="227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</w:p>
    <w:p w:rsidR="00360F7D" w:rsidRPr="00360F7D" w:rsidRDefault="00833539" w:rsidP="00360F7D">
      <w:pPr>
        <w:pStyle w:val="NoSpacing"/>
        <w:shd w:val="clear" w:color="auto" w:fill="F2F2F2" w:themeFill="background1" w:themeFillShade="F2"/>
        <w:rPr>
          <w:b/>
          <w:sz w:val="20"/>
          <w:szCs w:val="20"/>
        </w:rPr>
      </w:pPr>
      <w:r>
        <w:rPr>
          <w:b/>
          <w:sz w:val="20"/>
          <w:szCs w:val="20"/>
        </w:rPr>
        <w:t>Investing in IT Promotes Profitability</w:t>
      </w:r>
    </w:p>
    <w:p w:rsidR="00360F7D" w:rsidRDefault="00FE2464" w:rsidP="0055074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</w:t>
      </w:r>
      <w:r w:rsidR="0055074E" w:rsidRPr="0055074E">
        <w:rPr>
          <w:sz w:val="20"/>
          <w:szCs w:val="20"/>
        </w:rPr>
        <w:t xml:space="preserve">ore than one-third of SMBs </w:t>
      </w:r>
      <w:r>
        <w:rPr>
          <w:sz w:val="20"/>
          <w:szCs w:val="20"/>
        </w:rPr>
        <w:t xml:space="preserve">and more than half of Enterprise </w:t>
      </w:r>
      <w:proofErr w:type="gramStart"/>
      <w:r>
        <w:rPr>
          <w:sz w:val="20"/>
          <w:szCs w:val="20"/>
        </w:rPr>
        <w:t>companies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surved</w:t>
      </w:r>
      <w:proofErr w:type="spellEnd"/>
      <w:r>
        <w:rPr>
          <w:sz w:val="20"/>
          <w:szCs w:val="20"/>
        </w:rPr>
        <w:t xml:space="preserve"> </w:t>
      </w:r>
      <w:r w:rsidR="0055074E" w:rsidRPr="0055074E">
        <w:rPr>
          <w:sz w:val="20"/>
          <w:szCs w:val="20"/>
        </w:rPr>
        <w:t xml:space="preserve">agree that investing in IT increased profitability. </w:t>
      </w:r>
      <w:r w:rsidR="0055074E">
        <w:rPr>
          <w:sz w:val="20"/>
          <w:szCs w:val="20"/>
        </w:rPr>
        <w:t xml:space="preserve"> </w:t>
      </w:r>
    </w:p>
    <w:p w:rsidR="00360F7D" w:rsidRDefault="0055074E" w:rsidP="00360F7D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70054" cy="2202511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18" cy="220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74E" w:rsidRDefault="0055074E" w:rsidP="00360F7D">
      <w:pPr>
        <w:pStyle w:val="NoSpacing"/>
        <w:jc w:val="center"/>
        <w:rPr>
          <w:sz w:val="20"/>
          <w:szCs w:val="20"/>
        </w:rPr>
      </w:pPr>
    </w:p>
    <w:p w:rsidR="0080783E" w:rsidRDefault="00170FDC" w:rsidP="0080783E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880237" cy="2463461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53" cy="246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783E" w:rsidRPr="0080783E">
        <w:rPr>
          <w:sz w:val="20"/>
          <w:szCs w:val="20"/>
        </w:rPr>
        <w:t xml:space="preserve"> </w:t>
      </w:r>
    </w:p>
    <w:p w:rsidR="0080783E" w:rsidRPr="00170FDC" w:rsidRDefault="0080783E" w:rsidP="0080783E">
      <w:pPr>
        <w:pStyle w:val="NoSpacing"/>
        <w:rPr>
          <w:sz w:val="20"/>
          <w:szCs w:val="20"/>
        </w:rPr>
      </w:pPr>
      <w:r w:rsidRPr="00170FDC">
        <w:rPr>
          <w:sz w:val="20"/>
          <w:szCs w:val="20"/>
        </w:rPr>
        <w:t>SMBS agree that the IT department must present an opportunity for the company to grow in revenue</w:t>
      </w:r>
      <w:r>
        <w:rPr>
          <w:sz w:val="20"/>
          <w:szCs w:val="20"/>
        </w:rPr>
        <w:t xml:space="preserve"> </w:t>
      </w:r>
    </w:p>
    <w:p w:rsidR="0080783E" w:rsidRPr="00170FDC" w:rsidRDefault="0080783E" w:rsidP="0080783E">
      <w:pPr>
        <w:pStyle w:val="NoSpacing"/>
        <w:rPr>
          <w:sz w:val="20"/>
          <w:szCs w:val="20"/>
        </w:rPr>
      </w:pPr>
      <w:r w:rsidRPr="00170FDC">
        <w:rPr>
          <w:sz w:val="20"/>
          <w:szCs w:val="20"/>
        </w:rPr>
        <w:t xml:space="preserve">(68%) and address the requirement to work anywhere at any time (66%), while </w:t>
      </w:r>
      <w:r w:rsidR="00581F0F">
        <w:rPr>
          <w:sz w:val="20"/>
          <w:szCs w:val="20"/>
        </w:rPr>
        <w:t>Enterprise</w:t>
      </w:r>
      <w:r>
        <w:rPr>
          <w:sz w:val="20"/>
          <w:szCs w:val="20"/>
        </w:rPr>
        <w:t xml:space="preserve"> </w:t>
      </w:r>
      <w:r w:rsidRPr="00170FDC">
        <w:rPr>
          <w:sz w:val="20"/>
          <w:szCs w:val="20"/>
        </w:rPr>
        <w:t>companies are</w:t>
      </w:r>
      <w:r>
        <w:rPr>
          <w:sz w:val="20"/>
          <w:szCs w:val="20"/>
        </w:rPr>
        <w:t xml:space="preserve"> </w:t>
      </w:r>
    </w:p>
    <w:p w:rsidR="0080783E" w:rsidRDefault="0080783E" w:rsidP="0080783E">
      <w:pPr>
        <w:pStyle w:val="NoSpacing"/>
        <w:rPr>
          <w:sz w:val="20"/>
          <w:szCs w:val="20"/>
        </w:rPr>
      </w:pPr>
      <w:proofErr w:type="gramStart"/>
      <w:r w:rsidRPr="00170FDC">
        <w:rPr>
          <w:sz w:val="20"/>
          <w:szCs w:val="20"/>
        </w:rPr>
        <w:t>more</w:t>
      </w:r>
      <w:proofErr w:type="gramEnd"/>
      <w:r w:rsidRPr="00170FDC">
        <w:rPr>
          <w:sz w:val="20"/>
          <w:szCs w:val="20"/>
        </w:rPr>
        <w:t xml:space="preserve"> concerned with addressing internal clients' needs (82%) and business process issues (82%).</w:t>
      </w:r>
    </w:p>
    <w:p w:rsidR="0080783E" w:rsidRDefault="0080783E" w:rsidP="0080783E">
      <w:pPr>
        <w:pStyle w:val="NoSpacing"/>
        <w:rPr>
          <w:sz w:val="20"/>
          <w:szCs w:val="20"/>
        </w:rPr>
      </w:pPr>
    </w:p>
    <w:p w:rsidR="0080783E" w:rsidRDefault="0080783E" w:rsidP="0080783E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29017" cy="2989690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65" cy="2990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F7D" w:rsidRDefault="00360F7D" w:rsidP="00360F7D">
      <w:pPr>
        <w:pStyle w:val="NoSpacing"/>
        <w:jc w:val="center"/>
        <w:rPr>
          <w:sz w:val="20"/>
          <w:szCs w:val="20"/>
        </w:rPr>
      </w:pPr>
    </w:p>
    <w:p w:rsidR="002733F7" w:rsidRDefault="002733F7" w:rsidP="002733F7">
      <w:pPr>
        <w:pStyle w:val="NoSpacing"/>
        <w:jc w:val="center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2733F7" w:rsidRDefault="00170FDC" w:rsidP="00170FDC">
      <w:pPr>
        <w:pStyle w:val="NoSpacing"/>
        <w:rPr>
          <w:sz w:val="20"/>
          <w:szCs w:val="20"/>
        </w:rPr>
      </w:pPr>
      <w:r w:rsidRPr="00170FDC">
        <w:rPr>
          <w:sz w:val="20"/>
          <w:szCs w:val="20"/>
        </w:rPr>
        <w:lastRenderedPageBreak/>
        <w:t xml:space="preserve">SMBs are less familiar with cloud computing, compared to ITDMs working with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 xml:space="preserve">-sized </w:t>
      </w:r>
      <w:r w:rsidRPr="00170FDC">
        <w:rPr>
          <w:sz w:val="20"/>
          <w:szCs w:val="20"/>
        </w:rPr>
        <w:t>companies.</w:t>
      </w:r>
      <w:r>
        <w:rPr>
          <w:sz w:val="20"/>
          <w:szCs w:val="20"/>
        </w:rPr>
        <w:t xml:space="preserve"> </w:t>
      </w:r>
      <w:r w:rsidRPr="00170FDC">
        <w:rPr>
          <w:sz w:val="20"/>
          <w:szCs w:val="20"/>
        </w:rPr>
        <w:t>Only 20% of SMBs claim to know cloud computing very well or a fair amount compared to 41% of</w:t>
      </w:r>
      <w:r>
        <w:rPr>
          <w:sz w:val="20"/>
          <w:szCs w:val="20"/>
        </w:rPr>
        <w:t xml:space="preserve"> </w:t>
      </w:r>
      <w:r w:rsidRPr="00170FDC">
        <w:rPr>
          <w:sz w:val="20"/>
          <w:szCs w:val="20"/>
        </w:rPr>
        <w:t xml:space="preserve">ITDMs at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 xml:space="preserve">s </w:t>
      </w:r>
      <w:r w:rsidRPr="00170FDC">
        <w:rPr>
          <w:sz w:val="20"/>
          <w:szCs w:val="20"/>
        </w:rPr>
        <w:t>claiming the same.</w:t>
      </w:r>
    </w:p>
    <w:p w:rsidR="002733F7" w:rsidRDefault="002733F7" w:rsidP="002733F7">
      <w:pPr>
        <w:pStyle w:val="NoSpacing"/>
        <w:rPr>
          <w:sz w:val="20"/>
          <w:szCs w:val="20"/>
        </w:rPr>
      </w:pPr>
    </w:p>
    <w:p w:rsidR="002733F7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96765" cy="2755900"/>
            <wp:effectExtent l="0" t="0" r="0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464" w:rsidRPr="00833539" w:rsidRDefault="00FE2464" w:rsidP="00FE2464">
      <w:pPr>
        <w:rPr>
          <w:b/>
          <w:sz w:val="20"/>
          <w:szCs w:val="20"/>
        </w:rPr>
      </w:pPr>
      <w:r w:rsidRPr="00833539">
        <w:rPr>
          <w:b/>
          <w:sz w:val="20"/>
          <w:szCs w:val="20"/>
        </w:rPr>
        <w:t>Cloud Computing is a Strategic IT Imperative</w:t>
      </w:r>
    </w:p>
    <w:p w:rsidR="0080783E" w:rsidRDefault="0080783E" w:rsidP="0080783E">
      <w:pPr>
        <w:pStyle w:val="NoSpacing"/>
        <w:rPr>
          <w:sz w:val="20"/>
          <w:szCs w:val="20"/>
        </w:rPr>
      </w:pPr>
      <w:r w:rsidRPr="00170FDC">
        <w:rPr>
          <w:sz w:val="20"/>
          <w:szCs w:val="20"/>
        </w:rPr>
        <w:t xml:space="preserve">More than half of ITDMs at </w:t>
      </w:r>
      <w:r w:rsidR="00581F0F">
        <w:rPr>
          <w:sz w:val="20"/>
          <w:szCs w:val="20"/>
        </w:rPr>
        <w:t>Enterprise</w:t>
      </w:r>
      <w:r>
        <w:rPr>
          <w:sz w:val="20"/>
          <w:szCs w:val="20"/>
        </w:rPr>
        <w:t xml:space="preserve"> </w:t>
      </w:r>
      <w:r w:rsidRPr="00170FDC">
        <w:rPr>
          <w:sz w:val="20"/>
          <w:szCs w:val="20"/>
        </w:rPr>
        <w:t>businesses (52%) endorse cloud as a strategic opportunity for IT.</w:t>
      </w:r>
    </w:p>
    <w:p w:rsidR="00170FDC" w:rsidRDefault="00170FDC" w:rsidP="00170FDC">
      <w:pPr>
        <w:pStyle w:val="NoSpacing"/>
        <w:rPr>
          <w:sz w:val="20"/>
          <w:szCs w:val="20"/>
        </w:rPr>
      </w:pPr>
      <w:r w:rsidRPr="00170FDC">
        <w:rPr>
          <w:sz w:val="20"/>
          <w:szCs w:val="20"/>
        </w:rPr>
        <w:t>Though more than half of SMBs do not have an opinion of cloud computing (57%), nearly one-third (29%)</w:t>
      </w:r>
      <w:r w:rsidR="0080783E">
        <w:rPr>
          <w:sz w:val="20"/>
          <w:szCs w:val="20"/>
        </w:rPr>
        <w:t xml:space="preserve"> agree that cloud is an </w:t>
      </w:r>
      <w:r w:rsidRPr="00170FDC">
        <w:rPr>
          <w:sz w:val="20"/>
          <w:szCs w:val="20"/>
        </w:rPr>
        <w:t xml:space="preserve">opportunity for IT to be more strategic (29%). </w:t>
      </w:r>
    </w:p>
    <w:p w:rsidR="002733F7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198288" cy="3187486"/>
            <wp:effectExtent l="0" t="0" r="0" b="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61" cy="319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F7" w:rsidRDefault="002733F7" w:rsidP="002733F7">
      <w:pPr>
        <w:pStyle w:val="NoSpacing"/>
        <w:jc w:val="center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FE2464" w:rsidRDefault="00FE2464" w:rsidP="00170FDC">
      <w:pPr>
        <w:pStyle w:val="NoSpacing"/>
        <w:rPr>
          <w:sz w:val="20"/>
          <w:szCs w:val="20"/>
        </w:rPr>
      </w:pPr>
    </w:p>
    <w:p w:rsidR="002733F7" w:rsidRDefault="00581F0F" w:rsidP="00170FDC">
      <w:pPr>
        <w:pStyle w:val="NoSpacing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41% of Enterprise companies surveyed have at least one cloud project planned or underway compared to </w:t>
      </w:r>
      <w:r w:rsidR="00170FDC" w:rsidRPr="00170FDC">
        <w:rPr>
          <w:sz w:val="20"/>
          <w:szCs w:val="20"/>
        </w:rPr>
        <w:t>16% of SMBs.</w:t>
      </w:r>
    </w:p>
    <w:p w:rsidR="002733F7" w:rsidRDefault="002733F7" w:rsidP="002733F7">
      <w:pPr>
        <w:pStyle w:val="NoSpacing"/>
        <w:rPr>
          <w:sz w:val="20"/>
          <w:szCs w:val="20"/>
        </w:rPr>
      </w:pPr>
    </w:p>
    <w:p w:rsidR="002733F7" w:rsidRDefault="00170FDC" w:rsidP="00170F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06620" cy="3103245"/>
            <wp:effectExtent l="0" t="0" r="0" b="0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170FDC">
      <w:pPr>
        <w:jc w:val="center"/>
        <w:rPr>
          <w:sz w:val="20"/>
          <w:szCs w:val="20"/>
        </w:rPr>
      </w:pPr>
    </w:p>
    <w:p w:rsidR="002733F7" w:rsidRDefault="002733F7" w:rsidP="002B0086">
      <w:pPr>
        <w:pStyle w:val="NoSpacing"/>
        <w:shd w:val="clear" w:color="auto" w:fill="F2F2F2" w:themeFill="background1" w:themeFillShade="F2"/>
        <w:rPr>
          <w:b/>
          <w:sz w:val="20"/>
          <w:szCs w:val="20"/>
        </w:rPr>
      </w:pPr>
      <w:r w:rsidRPr="002733F7">
        <w:rPr>
          <w:b/>
          <w:sz w:val="20"/>
          <w:szCs w:val="20"/>
        </w:rPr>
        <w:t>Cloud-based Tools</w:t>
      </w:r>
      <w:r w:rsidR="002B0086">
        <w:rPr>
          <w:b/>
          <w:sz w:val="20"/>
          <w:szCs w:val="20"/>
        </w:rPr>
        <w:t xml:space="preserve"> are </w:t>
      </w:r>
      <w:proofErr w:type="gramStart"/>
      <w:r w:rsidR="002B0086">
        <w:rPr>
          <w:b/>
          <w:sz w:val="20"/>
          <w:szCs w:val="20"/>
        </w:rPr>
        <w:t>Used</w:t>
      </w:r>
      <w:proofErr w:type="gramEnd"/>
      <w:r w:rsidR="002B0086">
        <w:rPr>
          <w:b/>
          <w:sz w:val="20"/>
          <w:szCs w:val="20"/>
        </w:rPr>
        <w:t xml:space="preserve"> for Communication and Collaboration</w:t>
      </w:r>
    </w:p>
    <w:p w:rsidR="002733F7" w:rsidRDefault="00170FDC" w:rsidP="00170FDC">
      <w:pPr>
        <w:pStyle w:val="NoSpacing"/>
        <w:rPr>
          <w:sz w:val="20"/>
          <w:szCs w:val="20"/>
        </w:rPr>
      </w:pPr>
      <w:r w:rsidRPr="00170FDC">
        <w:rPr>
          <w:sz w:val="20"/>
          <w:szCs w:val="20"/>
        </w:rPr>
        <w:t xml:space="preserve">SMBs are most likely to be employing or planning to implement email and communication tools (20%) or cloud based backup and storage (18%).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 xml:space="preserve"> </w:t>
      </w:r>
      <w:r w:rsidRPr="00170FDC">
        <w:rPr>
          <w:sz w:val="20"/>
          <w:szCs w:val="20"/>
        </w:rPr>
        <w:t>companies are employing or planning to implement</w:t>
      </w:r>
      <w:r>
        <w:rPr>
          <w:sz w:val="20"/>
          <w:szCs w:val="20"/>
        </w:rPr>
        <w:t xml:space="preserve"> </w:t>
      </w:r>
      <w:r w:rsidRPr="00170FDC">
        <w:rPr>
          <w:sz w:val="20"/>
          <w:szCs w:val="20"/>
        </w:rPr>
        <w:t>cloud-based collaboration tools.</w:t>
      </w:r>
      <w:r>
        <w:rPr>
          <w:sz w:val="20"/>
          <w:szCs w:val="20"/>
        </w:rPr>
        <w:t xml:space="preserve"> </w:t>
      </w:r>
    </w:p>
    <w:p w:rsidR="002733F7" w:rsidRDefault="002733F7" w:rsidP="002733F7">
      <w:pPr>
        <w:pStyle w:val="NoSpacing"/>
        <w:rPr>
          <w:sz w:val="20"/>
          <w:szCs w:val="20"/>
        </w:rPr>
      </w:pPr>
    </w:p>
    <w:p w:rsidR="002733F7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00991" cy="2361537"/>
            <wp:effectExtent l="0" t="0" r="0" b="0"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29" cy="236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517624" cy="2301622"/>
            <wp:effectExtent l="0" t="0" r="0" b="0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13" cy="2303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395207" cy="2196312"/>
            <wp:effectExtent l="0" t="0" r="0" b="0"/>
            <wp:docPr id="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42" cy="219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40070" cy="2615979"/>
            <wp:effectExtent l="0" t="0" r="0" b="0"/>
            <wp:docPr id="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5" cy="261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F7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789680" cy="2568272"/>
            <wp:effectExtent l="0" t="0" r="0" b="0"/>
            <wp:docPr id="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73" cy="257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170045" cy="2755900"/>
            <wp:effectExtent l="0" t="0" r="0" b="0"/>
            <wp:docPr id="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45065" cy="2341677"/>
            <wp:effectExtent l="0" t="0" r="0" b="0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67" cy="234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238045" cy="2376986"/>
            <wp:effectExtent l="0" t="0" r="0" b="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07" cy="237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DC" w:rsidRDefault="00170FDC" w:rsidP="002733F7">
      <w:pPr>
        <w:pStyle w:val="NoSpacing"/>
        <w:jc w:val="center"/>
        <w:rPr>
          <w:sz w:val="20"/>
          <w:szCs w:val="20"/>
        </w:rPr>
      </w:pPr>
    </w:p>
    <w:p w:rsidR="002733F7" w:rsidRPr="002733F7" w:rsidRDefault="002733F7" w:rsidP="002733F7">
      <w:pPr>
        <w:pStyle w:val="NoSpacing"/>
        <w:shd w:val="clear" w:color="auto" w:fill="F2F2F2" w:themeFill="background1" w:themeFillShade="F2"/>
        <w:rPr>
          <w:b/>
          <w:sz w:val="20"/>
          <w:szCs w:val="20"/>
        </w:rPr>
      </w:pPr>
      <w:r w:rsidRPr="002733F7">
        <w:rPr>
          <w:b/>
          <w:sz w:val="20"/>
          <w:szCs w:val="20"/>
        </w:rPr>
        <w:t>Reliance on Vendors</w:t>
      </w:r>
      <w:r w:rsidR="002B0086">
        <w:rPr>
          <w:b/>
          <w:sz w:val="20"/>
          <w:szCs w:val="20"/>
        </w:rPr>
        <w:t xml:space="preserve"> is Key to Implementation</w:t>
      </w:r>
    </w:p>
    <w:p w:rsidR="00170FDC" w:rsidRDefault="00F0306B" w:rsidP="00170FDC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Close to half of </w:t>
      </w:r>
      <w:r w:rsidR="00581F0F">
        <w:rPr>
          <w:sz w:val="20"/>
          <w:szCs w:val="20"/>
        </w:rPr>
        <w:t>Enterprise</w:t>
      </w:r>
      <w:r>
        <w:rPr>
          <w:sz w:val="20"/>
          <w:szCs w:val="20"/>
        </w:rPr>
        <w:t xml:space="preserve"> companies and m</w:t>
      </w:r>
      <w:r w:rsidR="00170FDC" w:rsidRPr="00170FDC">
        <w:rPr>
          <w:sz w:val="20"/>
          <w:szCs w:val="20"/>
        </w:rPr>
        <w:t>ore than one-quarter (27%) of SMBs surveyed say they would be more likely to purchase a cloud</w:t>
      </w:r>
      <w:r w:rsidR="00170FDC">
        <w:rPr>
          <w:sz w:val="20"/>
          <w:szCs w:val="20"/>
        </w:rPr>
        <w:t xml:space="preserve"> </w:t>
      </w:r>
      <w:r w:rsidR="00170FDC" w:rsidRPr="00170FDC">
        <w:rPr>
          <w:sz w:val="20"/>
          <w:szCs w:val="20"/>
        </w:rPr>
        <w:t>solution if they could work with a certified vendor.</w:t>
      </w:r>
    </w:p>
    <w:p w:rsidR="002733F7" w:rsidRDefault="00170FDC" w:rsidP="00170FDC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13251" cy="2528515"/>
            <wp:effectExtent l="0" t="0" r="0" b="0"/>
            <wp:docPr id="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71" cy="252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F7" w:rsidRDefault="002B0086" w:rsidP="002B0086">
      <w:pPr>
        <w:shd w:val="clear" w:color="auto" w:fill="F2F2F2" w:themeFill="background1" w:themeFillShade="F2"/>
        <w:rPr>
          <w:sz w:val="20"/>
          <w:szCs w:val="20"/>
        </w:rPr>
      </w:pPr>
      <w:r>
        <w:rPr>
          <w:b/>
          <w:sz w:val="20"/>
          <w:szCs w:val="20"/>
        </w:rPr>
        <w:t>Cloud is Considered an Engine of Innovation and a has the Potential to Grow into a Business Imperative</w:t>
      </w:r>
    </w:p>
    <w:p w:rsidR="00ED1E1F" w:rsidRDefault="00ED1E1F" w:rsidP="00ED1E1F">
      <w:pPr>
        <w:rPr>
          <w:sz w:val="20"/>
          <w:szCs w:val="20"/>
        </w:rPr>
      </w:pPr>
      <w:r w:rsidRPr="00ED1E1F">
        <w:rPr>
          <w:sz w:val="20"/>
          <w:szCs w:val="20"/>
        </w:rPr>
        <w:t xml:space="preserve">Slightly more than one-third of SMB ITDMs believe cloud is an engine of innovation, but that percentage is far fewer than that of the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>, with nearly ha</w:t>
      </w:r>
      <w:r w:rsidR="00581F0F">
        <w:rPr>
          <w:sz w:val="20"/>
          <w:szCs w:val="20"/>
        </w:rPr>
        <w:t>lf</w:t>
      </w:r>
      <w:r w:rsidR="00F0306B">
        <w:rPr>
          <w:sz w:val="20"/>
          <w:szCs w:val="20"/>
        </w:rPr>
        <w:t xml:space="preserve"> agreeing</w:t>
      </w:r>
      <w:r w:rsidRPr="00ED1E1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>While low cost of total ownership motivates the ITDMs nationally, SMBs appear a reason to buy into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 xml:space="preserve">cloud services is because it's free.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 xml:space="preserve"> companies show more concern for total cost of ownership.</w:t>
      </w:r>
    </w:p>
    <w:p w:rsidR="00833539" w:rsidRDefault="00ED1E1F" w:rsidP="00ED1E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333461" cy="2014121"/>
            <wp:effectExtent l="0" t="0" r="0" b="0"/>
            <wp:docPr id="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50" cy="201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Default="00ED1E1F" w:rsidP="00411B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31026" cy="4651299"/>
            <wp:effectExtent l="0" t="0" r="0" b="0"/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92" cy="465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Default="00411B54" w:rsidP="00ED1E1F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ED1E1F" w:rsidRPr="00ED1E1F">
        <w:rPr>
          <w:sz w:val="20"/>
          <w:szCs w:val="20"/>
        </w:rPr>
        <w:lastRenderedPageBreak/>
        <w:t xml:space="preserve">For those SMBs that already bought into cloud more than two-fifths (44%) say they did so because it was free. </w:t>
      </w:r>
      <w:r w:rsidR="00ED1E1F">
        <w:rPr>
          <w:sz w:val="20"/>
          <w:szCs w:val="20"/>
        </w:rPr>
        <w:t>T</w:t>
      </w:r>
      <w:r w:rsidR="00ED1E1F" w:rsidRPr="00ED1E1F">
        <w:rPr>
          <w:sz w:val="20"/>
          <w:szCs w:val="20"/>
        </w:rPr>
        <w:t>otal cost of ownership (42%) is also mentioned as a reason to buy cloud services.</w:t>
      </w:r>
      <w:r w:rsidR="00ED1E1F">
        <w:rPr>
          <w:sz w:val="20"/>
          <w:szCs w:val="20"/>
        </w:rPr>
        <w:t xml:space="preserve"> </w:t>
      </w:r>
      <w:r w:rsidR="00ED1E1F" w:rsidRPr="00ED1E1F">
        <w:rPr>
          <w:sz w:val="20"/>
          <w:szCs w:val="20"/>
        </w:rPr>
        <w:t xml:space="preserve">Flexibility and usage on a per need basis is cited by SMBs and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 xml:space="preserve">s </w:t>
      </w:r>
      <w:r w:rsidR="00ED1E1F" w:rsidRPr="00ED1E1F">
        <w:rPr>
          <w:sz w:val="20"/>
          <w:szCs w:val="20"/>
        </w:rPr>
        <w:t xml:space="preserve">in equal percentages, however, this reason is selected most often by ITDMs at </w:t>
      </w:r>
      <w:r w:rsidR="00581F0F">
        <w:rPr>
          <w:sz w:val="20"/>
          <w:szCs w:val="20"/>
        </w:rPr>
        <w:t>Enterprise</w:t>
      </w:r>
      <w:r w:rsidR="00ED1E1F">
        <w:rPr>
          <w:sz w:val="20"/>
          <w:szCs w:val="20"/>
        </w:rPr>
        <w:t xml:space="preserve"> </w:t>
      </w:r>
      <w:r w:rsidR="00ED1E1F" w:rsidRPr="00ED1E1F">
        <w:rPr>
          <w:sz w:val="20"/>
          <w:szCs w:val="20"/>
        </w:rPr>
        <w:t>businesses.</w:t>
      </w:r>
    </w:p>
    <w:p w:rsidR="00411B54" w:rsidRDefault="00ED1E1F" w:rsidP="00411B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89872" cy="4134678"/>
            <wp:effectExtent l="0" t="0" r="0" b="0"/>
            <wp:docPr id="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51" cy="413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E1F" w:rsidRDefault="00ED1E1F" w:rsidP="00ED1E1F">
      <w:pPr>
        <w:rPr>
          <w:sz w:val="20"/>
          <w:szCs w:val="20"/>
        </w:rPr>
      </w:pPr>
      <w:r w:rsidRPr="00ED1E1F">
        <w:rPr>
          <w:sz w:val="20"/>
          <w:szCs w:val="20"/>
        </w:rPr>
        <w:t>Regardless of size of company, only around 10% of ITDMs say they've used cloud services to help start a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 xml:space="preserve">new business. </w:t>
      </w:r>
      <w:proofErr w:type="gramStart"/>
      <w:r w:rsidRPr="00ED1E1F">
        <w:rPr>
          <w:sz w:val="20"/>
          <w:szCs w:val="20"/>
        </w:rPr>
        <w:t>A high percentage (approximately three-quarters) of respondents have</w:t>
      </w:r>
      <w:proofErr w:type="gramEnd"/>
      <w:r w:rsidRPr="00ED1E1F">
        <w:rPr>
          <w:sz w:val="20"/>
          <w:szCs w:val="20"/>
        </w:rPr>
        <w:t xml:space="preserve"> not.</w:t>
      </w:r>
    </w:p>
    <w:p w:rsidR="00411B54" w:rsidRDefault="00ED1E1F" w:rsidP="00ED1E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907915" cy="2377440"/>
            <wp:effectExtent l="0" t="0" r="0" b="0"/>
            <wp:docPr id="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E1F" w:rsidRDefault="00ED1E1F" w:rsidP="00ED1E1F">
      <w:pPr>
        <w:rPr>
          <w:sz w:val="20"/>
          <w:szCs w:val="20"/>
        </w:rPr>
      </w:pPr>
      <w:r w:rsidRPr="00ED1E1F">
        <w:rPr>
          <w:sz w:val="20"/>
          <w:szCs w:val="20"/>
        </w:rPr>
        <w:lastRenderedPageBreak/>
        <w:t>On average, the majority of respondents have not realized the potential of starting a new line of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 xml:space="preserve">business using cloud </w:t>
      </w:r>
      <w:r w:rsidR="00F0306B" w:rsidRPr="00ED1E1F">
        <w:rPr>
          <w:sz w:val="20"/>
          <w:szCs w:val="20"/>
        </w:rPr>
        <w:t>services</w:t>
      </w:r>
      <w:r w:rsidRPr="00ED1E1F">
        <w:rPr>
          <w:sz w:val="20"/>
          <w:szCs w:val="20"/>
        </w:rPr>
        <w:t xml:space="preserve"> as only 15% of SM</w:t>
      </w:r>
      <w:r w:rsidR="00560962">
        <w:rPr>
          <w:sz w:val="20"/>
          <w:szCs w:val="20"/>
        </w:rPr>
        <w:t xml:space="preserve">Bs and 22% of </w:t>
      </w:r>
      <w:r w:rsidR="00581F0F">
        <w:rPr>
          <w:sz w:val="20"/>
          <w:szCs w:val="20"/>
        </w:rPr>
        <w:t>Enterprise</w:t>
      </w:r>
      <w:r w:rsidR="00560962">
        <w:rPr>
          <w:sz w:val="20"/>
          <w:szCs w:val="20"/>
        </w:rPr>
        <w:t xml:space="preserve"> businesses</w:t>
      </w:r>
      <w:r w:rsidRPr="00ED1E1F">
        <w:rPr>
          <w:sz w:val="20"/>
          <w:szCs w:val="20"/>
        </w:rPr>
        <w:t xml:space="preserve"> have done so.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>Approximately the same percent claim to have used cloud services to level the playing field.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>Of those implementing cloud services, ITDMs at SMBs claim their company has saved money versus</w:t>
      </w:r>
      <w:r>
        <w:rPr>
          <w:sz w:val="20"/>
          <w:szCs w:val="20"/>
        </w:rPr>
        <w:t xml:space="preserve"> </w:t>
      </w:r>
      <w:r w:rsidRPr="00ED1E1F">
        <w:rPr>
          <w:sz w:val="20"/>
          <w:szCs w:val="20"/>
        </w:rPr>
        <w:t xml:space="preserve">requiring more </w:t>
      </w:r>
      <w:proofErr w:type="gramStart"/>
      <w:r w:rsidRPr="00ED1E1F">
        <w:rPr>
          <w:sz w:val="20"/>
          <w:szCs w:val="20"/>
        </w:rPr>
        <w:t>budget</w:t>
      </w:r>
      <w:proofErr w:type="gramEnd"/>
      <w:r w:rsidRPr="00ED1E1F">
        <w:rPr>
          <w:sz w:val="20"/>
          <w:szCs w:val="20"/>
        </w:rPr>
        <w:t>.</w:t>
      </w:r>
    </w:p>
    <w:p w:rsidR="00411B54" w:rsidRDefault="00ED1E1F" w:rsidP="00ED1E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00650" cy="2377440"/>
            <wp:effectExtent l="0" t="0" r="0" b="0"/>
            <wp:docPr id="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Default="00ED1E1F" w:rsidP="00411B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24780" cy="2084705"/>
            <wp:effectExtent l="0" t="0" r="0" b="0"/>
            <wp:docPr id="5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Default="00ED1E1F" w:rsidP="00411B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90795" cy="2359660"/>
            <wp:effectExtent l="0" t="0" r="0" b="0"/>
            <wp:docPr id="6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086" w:rsidRPr="000813FB" w:rsidRDefault="002B0086" w:rsidP="00184175">
      <w:pPr>
        <w:shd w:val="clear" w:color="auto" w:fill="F2F2F2" w:themeFill="background1" w:themeFillShade="F2"/>
        <w:rPr>
          <w:b/>
          <w:sz w:val="20"/>
          <w:szCs w:val="20"/>
        </w:rPr>
      </w:pPr>
      <w:r w:rsidRPr="000813FB">
        <w:rPr>
          <w:b/>
          <w:sz w:val="20"/>
          <w:szCs w:val="20"/>
        </w:rPr>
        <w:lastRenderedPageBreak/>
        <w:t xml:space="preserve">Cloud Services will </w:t>
      </w:r>
      <w:r w:rsidR="000813FB" w:rsidRPr="000813FB">
        <w:rPr>
          <w:b/>
          <w:sz w:val="20"/>
          <w:szCs w:val="20"/>
        </w:rPr>
        <w:t>Impact Hiring Practices</w:t>
      </w:r>
    </w:p>
    <w:p w:rsidR="00184175" w:rsidRDefault="00184175" w:rsidP="00184175">
      <w:pPr>
        <w:rPr>
          <w:sz w:val="20"/>
          <w:szCs w:val="20"/>
        </w:rPr>
      </w:pPr>
      <w:r w:rsidRPr="00184175">
        <w:rPr>
          <w:sz w:val="20"/>
          <w:szCs w:val="20"/>
        </w:rPr>
        <w:t>Vendors have a strong opportunity to assist in the deployment of cloud projects, but internal staff</w:t>
      </w:r>
      <w:r>
        <w:rPr>
          <w:sz w:val="20"/>
          <w:szCs w:val="20"/>
        </w:rPr>
        <w:t xml:space="preserve"> </w:t>
      </w:r>
      <w:r w:rsidRPr="00184175">
        <w:rPr>
          <w:sz w:val="20"/>
          <w:szCs w:val="20"/>
        </w:rPr>
        <w:t>will also be required to have cloud computing experience as a pre-requisite, especially for SMBs.</w:t>
      </w:r>
    </w:p>
    <w:p w:rsidR="00411B54" w:rsidRDefault="00184175" w:rsidP="00411B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66103" cy="3665552"/>
            <wp:effectExtent l="0" t="0" r="0" b="0"/>
            <wp:docPr id="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38" cy="367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Pr="00833539" w:rsidRDefault="00184175" w:rsidP="00184175">
      <w:pPr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64049" cy="3358687"/>
            <wp:effectExtent l="0" t="0" r="0" b="0"/>
            <wp:docPr id="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81" cy="335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1B54">
        <w:rPr>
          <w:sz w:val="20"/>
          <w:szCs w:val="20"/>
        </w:rPr>
        <w:br w:type="page"/>
      </w:r>
    </w:p>
    <w:p w:rsidR="00833539" w:rsidRPr="00833539" w:rsidRDefault="00833539" w:rsidP="00833539">
      <w:pPr>
        <w:shd w:val="clear" w:color="auto" w:fill="F2F2F2" w:themeFill="background1" w:themeFillShade="F2"/>
        <w:rPr>
          <w:b/>
          <w:sz w:val="20"/>
          <w:szCs w:val="20"/>
        </w:rPr>
      </w:pPr>
      <w:r w:rsidRPr="00833539">
        <w:rPr>
          <w:b/>
          <w:sz w:val="20"/>
          <w:szCs w:val="20"/>
        </w:rPr>
        <w:lastRenderedPageBreak/>
        <w:t>Investing in Cloud</w:t>
      </w:r>
      <w:r w:rsidR="000813FB">
        <w:rPr>
          <w:b/>
          <w:sz w:val="20"/>
          <w:szCs w:val="20"/>
        </w:rPr>
        <w:t xml:space="preserve"> Has the Potential to Save</w:t>
      </w:r>
    </w:p>
    <w:p w:rsidR="00184175" w:rsidRDefault="00184175" w:rsidP="00184175">
      <w:pPr>
        <w:rPr>
          <w:sz w:val="20"/>
          <w:szCs w:val="20"/>
        </w:rPr>
      </w:pPr>
      <w:r w:rsidRPr="00184175">
        <w:rPr>
          <w:sz w:val="20"/>
          <w:szCs w:val="20"/>
        </w:rPr>
        <w:t xml:space="preserve">For some cloud can be an investment. While nearly one-third of ITDMs at </w:t>
      </w:r>
      <w:r w:rsidR="00581F0F">
        <w:rPr>
          <w:sz w:val="20"/>
          <w:szCs w:val="20"/>
        </w:rPr>
        <w:t>Enterprise</w:t>
      </w:r>
      <w:r w:rsidRPr="00184175">
        <w:rPr>
          <w:sz w:val="20"/>
          <w:szCs w:val="20"/>
        </w:rPr>
        <w:t xml:space="preserve"> organizations claim to have spent $100,000 or more to move to the cloud, 14% of SMBs have spent less than $1,000.</w:t>
      </w:r>
      <w:r>
        <w:rPr>
          <w:sz w:val="20"/>
          <w:szCs w:val="20"/>
        </w:rPr>
        <w:t xml:space="preserve"> </w:t>
      </w:r>
      <w:r w:rsidRPr="00184175">
        <w:rPr>
          <w:sz w:val="20"/>
          <w:szCs w:val="20"/>
        </w:rPr>
        <w:t xml:space="preserve">Slightly more than one-third of SMB ITDMs believe cloud is an engine of innovation, but that percentage is </w:t>
      </w:r>
      <w:r>
        <w:rPr>
          <w:sz w:val="20"/>
          <w:szCs w:val="20"/>
        </w:rPr>
        <w:t xml:space="preserve">far fewer than that of </w:t>
      </w:r>
      <w:r w:rsidR="00581F0F">
        <w:rPr>
          <w:sz w:val="20"/>
          <w:szCs w:val="20"/>
        </w:rPr>
        <w:t>Enterprise</w:t>
      </w:r>
      <w:r w:rsidR="00F0306B">
        <w:rPr>
          <w:sz w:val="20"/>
          <w:szCs w:val="20"/>
        </w:rPr>
        <w:t xml:space="preserve"> companies</w:t>
      </w:r>
      <w:r w:rsidRPr="00184175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184175">
        <w:rPr>
          <w:sz w:val="20"/>
          <w:szCs w:val="20"/>
        </w:rPr>
        <w:t>For those that have invested in cloud services, 14% of SMBs report having saved less than $1,000, while</w:t>
      </w:r>
      <w:r>
        <w:rPr>
          <w:sz w:val="20"/>
          <w:szCs w:val="20"/>
        </w:rPr>
        <w:t xml:space="preserve"> 9% of the </w:t>
      </w:r>
      <w:r w:rsidR="00581F0F">
        <w:rPr>
          <w:sz w:val="20"/>
          <w:szCs w:val="20"/>
        </w:rPr>
        <w:t>Enterprise</w:t>
      </w:r>
      <w:r w:rsidRPr="00184175">
        <w:rPr>
          <w:sz w:val="20"/>
          <w:szCs w:val="20"/>
        </w:rPr>
        <w:t xml:space="preserve"> reports savings of $1 million or more.</w:t>
      </w:r>
    </w:p>
    <w:p w:rsidR="00411B54" w:rsidRDefault="00184175" w:rsidP="001841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57030" cy="3170169"/>
            <wp:effectExtent l="0" t="0" r="0" b="0"/>
            <wp:docPr id="6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06" cy="316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Default="00184175" w:rsidP="00411B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06365" cy="3322320"/>
            <wp:effectExtent l="0" t="0" r="0" b="0"/>
            <wp:docPr id="6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4" w:rsidRPr="001D4F87" w:rsidRDefault="00411B54" w:rsidP="00184175">
      <w:pPr>
        <w:shd w:val="clear" w:color="auto" w:fill="F2F2F2" w:themeFill="background1" w:themeFillShade="F2"/>
        <w:rPr>
          <w:b/>
          <w:sz w:val="20"/>
          <w:szCs w:val="20"/>
        </w:rPr>
      </w:pPr>
      <w:r w:rsidRPr="001D4F87">
        <w:rPr>
          <w:b/>
          <w:sz w:val="20"/>
          <w:szCs w:val="20"/>
        </w:rPr>
        <w:lastRenderedPageBreak/>
        <w:t>Cloud Enables Business Results</w:t>
      </w:r>
    </w:p>
    <w:p w:rsidR="001D4F87" w:rsidRDefault="00F0306B" w:rsidP="001D4F87">
      <w:pPr>
        <w:rPr>
          <w:sz w:val="20"/>
          <w:szCs w:val="20"/>
        </w:rPr>
      </w:pPr>
      <w:r>
        <w:rPr>
          <w:sz w:val="20"/>
          <w:szCs w:val="20"/>
        </w:rPr>
        <w:t xml:space="preserve">While both company-size segments agree that the IT workload was reduced, the bottom line saved and faster deployments were achieved, SMB </w:t>
      </w:r>
      <w:r w:rsidR="001D4F87" w:rsidRPr="001D4F87">
        <w:rPr>
          <w:sz w:val="20"/>
          <w:szCs w:val="20"/>
        </w:rPr>
        <w:t>ITDMs say cloud services provide</w:t>
      </w:r>
      <w:r>
        <w:rPr>
          <w:sz w:val="20"/>
          <w:szCs w:val="20"/>
        </w:rPr>
        <w:t>d</w:t>
      </w:r>
      <w:r w:rsidR="001D4F87" w:rsidRPr="001D4F87">
        <w:rPr>
          <w:sz w:val="20"/>
          <w:szCs w:val="20"/>
        </w:rPr>
        <w:t xml:space="preserve"> increased security (4</w:t>
      </w:r>
      <w:r>
        <w:rPr>
          <w:sz w:val="20"/>
          <w:szCs w:val="20"/>
        </w:rPr>
        <w:t>5</w:t>
      </w:r>
      <w:r w:rsidR="001D4F87" w:rsidRPr="001D4F87">
        <w:rPr>
          <w:sz w:val="20"/>
          <w:szCs w:val="20"/>
        </w:rPr>
        <w:t>%)</w:t>
      </w:r>
      <w:r>
        <w:rPr>
          <w:sz w:val="20"/>
          <w:szCs w:val="20"/>
        </w:rPr>
        <w:t xml:space="preserve"> and ensure the latest versions of technology (41%). </w:t>
      </w:r>
      <w:r w:rsidR="001D4F87" w:rsidRPr="001D4F87">
        <w:rPr>
          <w:sz w:val="20"/>
          <w:szCs w:val="20"/>
        </w:rPr>
        <w:t xml:space="preserve"> </w:t>
      </w:r>
      <w:r w:rsidR="00581F0F">
        <w:rPr>
          <w:sz w:val="20"/>
          <w:szCs w:val="20"/>
        </w:rPr>
        <w:t>Enterprise</w:t>
      </w:r>
      <w:r>
        <w:rPr>
          <w:sz w:val="20"/>
          <w:szCs w:val="20"/>
        </w:rPr>
        <w:t xml:space="preserve"> ITDMs were able to abandon legacy systems </w:t>
      </w:r>
      <w:r w:rsidR="006E7545">
        <w:rPr>
          <w:sz w:val="20"/>
          <w:szCs w:val="20"/>
        </w:rPr>
        <w:t xml:space="preserve">(41%) </w:t>
      </w:r>
      <w:r>
        <w:rPr>
          <w:sz w:val="20"/>
          <w:szCs w:val="20"/>
        </w:rPr>
        <w:t>and scale technology with the business</w:t>
      </w:r>
      <w:r w:rsidR="006E7545">
        <w:rPr>
          <w:sz w:val="20"/>
          <w:szCs w:val="20"/>
        </w:rPr>
        <w:t xml:space="preserve"> (36%)</w:t>
      </w:r>
      <w:r>
        <w:rPr>
          <w:sz w:val="20"/>
          <w:szCs w:val="20"/>
        </w:rPr>
        <w:t>.</w:t>
      </w:r>
    </w:p>
    <w:p w:rsidR="001D4F87" w:rsidRDefault="00184175" w:rsidP="000813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97071" cy="3092886"/>
            <wp:effectExtent l="0" t="0" r="0" b="0"/>
            <wp:docPr id="6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20" cy="309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175" w:rsidRPr="002733F7" w:rsidRDefault="00954227" w:rsidP="000813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49447" cy="2902226"/>
            <wp:effectExtent l="0" t="0" r="0" b="0"/>
            <wp:docPr id="6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61" cy="290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4175" w:rsidRPr="002733F7" w:rsidSect="003169CA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B68" w:rsidRDefault="00F31B68" w:rsidP="00360F7D">
      <w:pPr>
        <w:spacing w:after="0" w:line="240" w:lineRule="auto"/>
      </w:pPr>
      <w:r>
        <w:separator/>
      </w:r>
    </w:p>
  </w:endnote>
  <w:endnote w:type="continuationSeparator" w:id="0">
    <w:p w:rsidR="00F31B68" w:rsidRDefault="00F31B68" w:rsidP="00360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42095"/>
      <w:docPartObj>
        <w:docPartGallery w:val="Page Numbers (Bottom of Page)"/>
        <w:docPartUnique/>
      </w:docPartObj>
    </w:sdtPr>
    <w:sdtContent>
      <w:p w:rsidR="00F0306B" w:rsidRDefault="001E7E55">
        <w:pPr>
          <w:pStyle w:val="Footer"/>
          <w:jc w:val="right"/>
        </w:pPr>
        <w:r w:rsidRPr="00CD5591">
          <w:rPr>
            <w:b/>
            <w:color w:val="A6A6A6" w:themeColor="background1" w:themeShade="A6"/>
            <w:sz w:val="20"/>
            <w:szCs w:val="20"/>
          </w:rPr>
          <w:fldChar w:fldCharType="begin"/>
        </w:r>
        <w:r w:rsidR="00F0306B" w:rsidRPr="00CD5591">
          <w:rPr>
            <w:b/>
            <w:color w:val="A6A6A6" w:themeColor="background1" w:themeShade="A6"/>
            <w:sz w:val="20"/>
            <w:szCs w:val="20"/>
          </w:rPr>
          <w:instrText xml:space="preserve"> PAGE   \* MERGEFORMAT </w:instrText>
        </w:r>
        <w:r w:rsidRPr="00CD5591">
          <w:rPr>
            <w:b/>
            <w:color w:val="A6A6A6" w:themeColor="background1" w:themeShade="A6"/>
            <w:sz w:val="20"/>
            <w:szCs w:val="20"/>
          </w:rPr>
          <w:fldChar w:fldCharType="separate"/>
        </w:r>
        <w:r w:rsidR="007028E2">
          <w:rPr>
            <w:b/>
            <w:noProof/>
            <w:color w:val="A6A6A6" w:themeColor="background1" w:themeShade="A6"/>
            <w:sz w:val="20"/>
            <w:szCs w:val="20"/>
          </w:rPr>
          <w:t>1</w:t>
        </w:r>
        <w:r w:rsidRPr="00CD5591">
          <w:rPr>
            <w:b/>
            <w:color w:val="A6A6A6" w:themeColor="background1" w:themeShade="A6"/>
            <w:sz w:val="20"/>
            <w:szCs w:val="20"/>
          </w:rPr>
          <w:fldChar w:fldCharType="end"/>
        </w:r>
      </w:p>
    </w:sdtContent>
  </w:sdt>
  <w:p w:rsidR="00F0306B" w:rsidRPr="00CD5591" w:rsidRDefault="00F0306B">
    <w:pPr>
      <w:pStyle w:val="Footer"/>
      <w:rPr>
        <w:b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B68" w:rsidRDefault="00F31B68" w:rsidP="00360F7D">
      <w:pPr>
        <w:spacing w:after="0" w:line="240" w:lineRule="auto"/>
      </w:pPr>
      <w:r>
        <w:separator/>
      </w:r>
    </w:p>
  </w:footnote>
  <w:footnote w:type="continuationSeparator" w:id="0">
    <w:p w:rsidR="00F31B68" w:rsidRDefault="00F31B68" w:rsidP="00360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6B" w:rsidRDefault="00F0306B" w:rsidP="00360F7D">
    <w:pPr>
      <w:pStyle w:val="Header"/>
      <w:jc w:val="right"/>
    </w:pPr>
    <w:r w:rsidRPr="00360F7D">
      <w:rPr>
        <w:noProof/>
      </w:rPr>
      <w:drawing>
        <wp:inline distT="0" distB="0" distL="0" distR="0">
          <wp:extent cx="1524000" cy="352426"/>
          <wp:effectExtent l="19050" t="0" r="0" b="0"/>
          <wp:docPr id="1" name="Picture 1" descr="http://ts2.mm.bing.net/images/thumbnail.aspx?q=308705434865&amp;id=c5feaa4420fd449a048be2e9138acf71&amp;url=http%3a%2f%2fupload.wikimedia.org%2fwikipedia%2fcommons%2fe%2fe6%2fMicrosoft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http://ts2.mm.bing.net/images/thumbnail.aspx?q=308705434865&amp;id=c5feaa4420fd449a048be2e9138acf71&amp;url=http%3a%2f%2fupload.wikimedia.org%2fwikipedia%2fcommons%2fe%2fe6%2fMicrosoft_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524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0306B" w:rsidRDefault="00F0306B" w:rsidP="00360F7D">
    <w:pPr>
      <w:pStyle w:val="Header"/>
    </w:pPr>
    <w:r>
      <w:rPr>
        <w:b/>
      </w:rPr>
      <w:t xml:space="preserve">SMB and </w:t>
    </w:r>
    <w:r w:rsidR="00581F0F">
      <w:rPr>
        <w:b/>
      </w:rPr>
      <w:t>Enterprise</w:t>
    </w:r>
    <w:r>
      <w:rPr>
        <w:b/>
      </w:rPr>
      <w:t xml:space="preserve"> All-Up </w:t>
    </w:r>
    <w:r w:rsidRPr="00CD5591">
      <w:rPr>
        <w:b/>
      </w:rPr>
      <w:t>Survey</w:t>
    </w:r>
    <w:r>
      <w:t xml:space="preserve"> </w:t>
    </w:r>
    <w:r w:rsidRPr="00360F7D">
      <w:rPr>
        <w:b/>
      </w:rPr>
      <w:t>Findings</w:t>
    </w:r>
    <w:r>
      <w:tab/>
    </w:r>
    <w:r>
      <w:tab/>
      <w:t>Cloud as an Engine of Growth Survey</w:t>
    </w:r>
  </w:p>
  <w:p w:rsidR="00F0306B" w:rsidRDefault="00F0306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867F1"/>
    <w:multiLevelType w:val="hybridMultilevel"/>
    <w:tmpl w:val="C1706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437FD7"/>
    <w:multiLevelType w:val="hybridMultilevel"/>
    <w:tmpl w:val="5DB2F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F7D"/>
    <w:rsid w:val="000139C7"/>
    <w:rsid w:val="00017880"/>
    <w:rsid w:val="00052590"/>
    <w:rsid w:val="00054536"/>
    <w:rsid w:val="000813FB"/>
    <w:rsid w:val="00113BB7"/>
    <w:rsid w:val="001420CE"/>
    <w:rsid w:val="00156CDF"/>
    <w:rsid w:val="00170FDC"/>
    <w:rsid w:val="00184175"/>
    <w:rsid w:val="001D4F87"/>
    <w:rsid w:val="001E7E55"/>
    <w:rsid w:val="0021240F"/>
    <w:rsid w:val="002733F7"/>
    <w:rsid w:val="00274B2E"/>
    <w:rsid w:val="002A4E23"/>
    <w:rsid w:val="002B0086"/>
    <w:rsid w:val="002E292A"/>
    <w:rsid w:val="003169CA"/>
    <w:rsid w:val="00360F7D"/>
    <w:rsid w:val="003977B5"/>
    <w:rsid w:val="003B24D5"/>
    <w:rsid w:val="00411B54"/>
    <w:rsid w:val="00474793"/>
    <w:rsid w:val="00512897"/>
    <w:rsid w:val="00541492"/>
    <w:rsid w:val="0055074E"/>
    <w:rsid w:val="00555C43"/>
    <w:rsid w:val="00560962"/>
    <w:rsid w:val="00561C6D"/>
    <w:rsid w:val="00581F0F"/>
    <w:rsid w:val="005C4427"/>
    <w:rsid w:val="00641191"/>
    <w:rsid w:val="006E7545"/>
    <w:rsid w:val="007028E2"/>
    <w:rsid w:val="00790B9F"/>
    <w:rsid w:val="0080783E"/>
    <w:rsid w:val="00833539"/>
    <w:rsid w:val="0084600E"/>
    <w:rsid w:val="00896D23"/>
    <w:rsid w:val="008E2AE6"/>
    <w:rsid w:val="00907347"/>
    <w:rsid w:val="00911231"/>
    <w:rsid w:val="00932B88"/>
    <w:rsid w:val="00954227"/>
    <w:rsid w:val="009775B7"/>
    <w:rsid w:val="00A45C42"/>
    <w:rsid w:val="00A86A8B"/>
    <w:rsid w:val="00A900B0"/>
    <w:rsid w:val="00AA330B"/>
    <w:rsid w:val="00AE1E67"/>
    <w:rsid w:val="00AE4455"/>
    <w:rsid w:val="00B8030B"/>
    <w:rsid w:val="00B9393A"/>
    <w:rsid w:val="00BC2381"/>
    <w:rsid w:val="00BD1858"/>
    <w:rsid w:val="00C1102D"/>
    <w:rsid w:val="00CD0683"/>
    <w:rsid w:val="00CD5591"/>
    <w:rsid w:val="00D44CEB"/>
    <w:rsid w:val="00D73FC3"/>
    <w:rsid w:val="00DB7D07"/>
    <w:rsid w:val="00E62EEE"/>
    <w:rsid w:val="00E701BF"/>
    <w:rsid w:val="00E732F7"/>
    <w:rsid w:val="00E8746A"/>
    <w:rsid w:val="00E9614E"/>
    <w:rsid w:val="00E96788"/>
    <w:rsid w:val="00ED1E1F"/>
    <w:rsid w:val="00ED5194"/>
    <w:rsid w:val="00EE2E52"/>
    <w:rsid w:val="00F0306B"/>
    <w:rsid w:val="00F122B4"/>
    <w:rsid w:val="00F31B68"/>
    <w:rsid w:val="00F966EE"/>
    <w:rsid w:val="00FA1327"/>
    <w:rsid w:val="00FE2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F7D"/>
  </w:style>
  <w:style w:type="paragraph" w:styleId="Footer">
    <w:name w:val="footer"/>
    <w:basedOn w:val="Normal"/>
    <w:link w:val="FooterChar"/>
    <w:uiPriority w:val="99"/>
    <w:unhideWhenUsed/>
    <w:rsid w:val="00360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F7D"/>
  </w:style>
  <w:style w:type="paragraph" w:styleId="BalloonText">
    <w:name w:val="Balloon Text"/>
    <w:basedOn w:val="Normal"/>
    <w:link w:val="BalloonTextChar"/>
    <w:uiPriority w:val="99"/>
    <w:semiHidden/>
    <w:unhideWhenUsed/>
    <w:rsid w:val="0036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F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60F7D"/>
    <w:pPr>
      <w:spacing w:after="0" w:line="240" w:lineRule="auto"/>
    </w:pPr>
  </w:style>
  <w:style w:type="table" w:styleId="TableGrid">
    <w:name w:val="Table Grid"/>
    <w:basedOn w:val="TableNormal"/>
    <w:uiPriority w:val="59"/>
    <w:rsid w:val="00017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807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lient xmlns="f877c134-3f7d-4f98-9b98-9e2558320e9b">35</Client>
    <Service_x0020_Offering xmlns="f877c134-3f7d-4f98-9b98-9e2558320e9b" xsi:nil="true"/>
    <_Status xmlns="http://schemas.microsoft.com/sharepoint/v3/fields" xsi:nil="true"/>
    <EPG_x0020__x002f__x0020_SMS_x0026_P xmlns="f877c134-3f7d-4f98-9b98-9e2558320e9b" xsi:nil="true"/>
    <Division xmlns="f877c134-3f7d-4f98-9b98-9e2558320e9b">Research</Division>
    <District xmlns="f877c134-3f7d-4f98-9b98-9e2558320e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icrosoft Document" ma:contentTypeID="0x0101004C51A79F3741A049A514C0CBFF497C9A008FA948905D154B44B8488C83A26DF65D" ma:contentTypeVersion="43" ma:contentTypeDescription="" ma:contentTypeScope="" ma:versionID="d1ba25c3037e4c0b8d09047902a2a6ab">
  <xsd:schema xmlns:xsd="http://www.w3.org/2001/XMLSchema" xmlns:p="http://schemas.microsoft.com/office/2006/metadata/properties" xmlns:ns1="f877c134-3f7d-4f98-9b98-9e2558320e9b" xmlns:ns3="http://schemas.microsoft.com/sharepoint/v3/fields" targetNamespace="http://schemas.microsoft.com/office/2006/metadata/properties" ma:root="true" ma:fieldsID="a0d73140c50a42482c3ce488ea19bcb1" ns1:_="" ns3:_="">
    <xsd:import namespace="f877c134-3f7d-4f98-9b98-9e2558320e9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Client"/>
                <xsd:element ref="ns3:_Status" minOccurs="0"/>
                <xsd:element ref="ns1:Division"/>
                <xsd:element ref="ns1:Service_x0020_Offering" minOccurs="0"/>
                <xsd:element ref="ns1:District" minOccurs="0"/>
                <xsd:element ref="ns1:EPG_x0020__x002f__x0020_SMS_x0026_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877c134-3f7d-4f98-9b98-9e2558320e9b" elementFormDefault="qualified">
    <xsd:import namespace="http://schemas.microsoft.com/office/2006/documentManagement/types"/>
    <xsd:element name="Client" ma:index="0" ma:displayName="Client" ma:list="{d3f9a736-9271-4f9a-a215-5a24279ec16c}" ma:internalName="Client" ma:readOnly="false" ma:showField="Title" ma:web="f877c134-3f7d-4f98-9b98-9e2558320e9b">
      <xsd:simpleType>
        <xsd:restriction base="dms:Lookup"/>
      </xsd:simpleType>
    </xsd:element>
    <xsd:element name="Division" ma:index="4" ma:displayName="Practice Area" ma:default="" ma:description="Custom Column for Document Libraries" ma:format="Dropdown" ma:internalName="Division" ma:readOnly="false">
      <xsd:simpleType>
        <xsd:restriction base="dms:Choice">
          <xsd:enumeration value="Auto"/>
          <xsd:enumeration value="B2B"/>
          <xsd:enumeration value="B2C"/>
          <xsd:enumeration value="California"/>
          <xsd:enumeration value="Editorial Services"/>
          <xsd:enumeration value="Healthcare"/>
          <xsd:enumeration value="Marketing"/>
          <xsd:enumeration value="Operations"/>
          <xsd:enumeration value="Research"/>
          <xsd:enumeration value="Sales"/>
          <xsd:enumeration value="Technology"/>
          <xsd:enumeration value="Higher Thinking"/>
        </xsd:restriction>
      </xsd:simpleType>
    </xsd:element>
    <xsd:element name="Service_x0020_Offering" ma:index="5" nillable="true" ma:displayName="Service Offering" ma:default="" ma:format="Dropdown" ma:internalName="Service_x0020_Offering">
      <xsd:simpleType>
        <xsd:restriction base="dms:Choice">
          <xsd:enumeration value="Administration"/>
          <xsd:enumeration value="Analyst Relations"/>
          <xsd:enumeration value="Brand Identity"/>
          <xsd:enumeration value="Corporate Communications"/>
          <xsd:enumeration value="Crisis Communications"/>
          <xsd:enumeration value="Editorial Services"/>
          <xsd:enumeration value="Media Relations"/>
          <xsd:enumeration value="Research"/>
          <xsd:enumeration value="Speaking Engagements"/>
        </xsd:restriction>
      </xsd:simpleType>
    </xsd:element>
    <xsd:element name="District" ma:index="12" nillable="true" ma:displayName="District / Area" ma:default="" ma:format="Dropdown" ma:internalName="District">
      <xsd:simpleType>
        <xsd:restriction base="dms:Choice">
          <xsd:enumeration value="East"/>
          <xsd:enumeration value="Northeast"/>
          <xsd:enumeration value="New York Metro"/>
          <xsd:enumeration value="Mid-Atlantic States"/>
          <xsd:enumeration value="Greater Southeast"/>
          <xsd:enumeration value="Heartland"/>
          <xsd:enumeration value="Mid West"/>
          <xsd:enumeration value="Central"/>
          <xsd:enumeration value="South Central"/>
          <xsd:enumeration value="North Central"/>
          <xsd:enumeration value="West"/>
          <xsd:enumeration value="Northwest"/>
          <xsd:enumeration value="Southwest"/>
          <xsd:enumeration value="PacWest"/>
          <xsd:enumeration value="DMD"/>
          <xsd:enumeration value="SoCal"/>
          <xsd:enumeration value="NorCal"/>
          <xsd:enumeration value="UsSub"/>
        </xsd:restriction>
      </xsd:simpleType>
    </xsd:element>
    <xsd:element name="EPG_x0020__x002f__x0020_SMS_x0026_P" ma:index="13" nillable="true" ma:displayName="EPG / SMS&amp;P" ma:default="" ma:format="Dropdown" ma:internalName="EPG_x0020__x002F__x0020_SMS_x0026_P">
      <xsd:simpleType>
        <xsd:restriction base="dms:Choice">
          <xsd:enumeration value="EPG"/>
          <xsd:enumeration value="SMS&amp;P"/>
          <xsd:enumeration value="Both"/>
          <xsd:enumeration value="Neither"/>
        </xsd:restriction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Status" ma:index="3" nillable="true" ma:displayName="Status" ma:default="" ma:description="Existing Status Column modified to reflect desired drop downs" ma:format="Dropdown" ma:internalName="_Status" ma:readOnly="false">
      <xsd:simpleType>
        <xsd:union memberTypes="dms:Text">
          <xsd:simpleType>
            <xsd:restriction base="dms:Choice">
              <xsd:enumeration value="Draft"/>
              <xsd:enumeration value="To Be Approved"/>
              <xsd:enumeration value="Final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133572C-4958-4FBC-85A1-459AAD6B20E7}">
  <ds:schemaRefs>
    <ds:schemaRef ds:uri="http://schemas.microsoft.com/office/2006/metadata/properties"/>
    <ds:schemaRef ds:uri="f877c134-3f7d-4f98-9b98-9e2558320e9b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DA7F67BC-7F6C-4B5B-9DD4-BD5338110B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2844F-EF79-4EDA-A606-650E1ED42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77c134-3f7d-4f98-9b98-9e2558320e9b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Becker</dc:creator>
  <cp:lastModifiedBy>Keith Ragland</cp:lastModifiedBy>
  <cp:revision>2</cp:revision>
  <dcterms:created xsi:type="dcterms:W3CDTF">2011-01-11T23:03:00Z</dcterms:created>
  <dcterms:modified xsi:type="dcterms:W3CDTF">2011-01-11T23:03:00Z</dcterms:modified>
  <cp:contentType>Microsoft Document</cp:contentType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0x0101004C51A79F3741A049A514C0CBFF497C9A008FA948905D154B44B8488C83A26DF65D</vt:lpwstr>
  </property>
</Properties>
</file>