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602A" w14:textId="7CBC6205" w:rsidR="0062454D" w:rsidRPr="00443F28" w:rsidRDefault="00811436" w:rsidP="001317E9">
      <w:pPr>
        <w:jc w:val="center"/>
        <w:rPr>
          <w:rFonts w:ascii="Segoe UI" w:hAnsi="Segoe UI" w:cs="Segoe UI"/>
          <w:b/>
          <w:sz w:val="40"/>
          <w:szCs w:val="40"/>
        </w:rPr>
      </w:pPr>
      <w:bookmarkStart w:id="0" w:name="_GoBack"/>
      <w:bookmarkEnd w:id="0"/>
      <w:r w:rsidRPr="00443F28">
        <w:rPr>
          <w:rFonts w:ascii="Segoe UI" w:hAnsi="Segoe UI" w:cs="Segoe UI"/>
          <w:b/>
          <w:sz w:val="40"/>
          <w:szCs w:val="40"/>
        </w:rPr>
        <w:t>Surface 2 (AT&amp;T 4G LTE)</w:t>
      </w:r>
    </w:p>
    <w:p w14:paraId="63504790" w14:textId="69C3C633" w:rsidR="00804F29" w:rsidRPr="00443F28" w:rsidRDefault="00804F29" w:rsidP="001317E9">
      <w:pPr>
        <w:jc w:val="center"/>
        <w:rPr>
          <w:rFonts w:ascii="Segoe UI" w:hAnsi="Segoe UI" w:cs="Segoe UI"/>
        </w:rPr>
      </w:pPr>
      <w:r w:rsidRPr="00443F28">
        <w:rPr>
          <w:rFonts w:ascii="Segoe UI" w:hAnsi="Segoe UI" w:cs="Segoe UI"/>
        </w:rPr>
        <w:t xml:space="preserve">Fact </w:t>
      </w:r>
      <w:r w:rsidR="00077A00" w:rsidRPr="00443F28">
        <w:rPr>
          <w:rFonts w:ascii="Segoe UI" w:hAnsi="Segoe UI" w:cs="Segoe UI"/>
        </w:rPr>
        <w:t>s</w:t>
      </w:r>
      <w:r w:rsidRPr="00443F28">
        <w:rPr>
          <w:rFonts w:ascii="Segoe UI" w:hAnsi="Segoe UI" w:cs="Segoe UI"/>
        </w:rPr>
        <w:t>heet</w:t>
      </w:r>
    </w:p>
    <w:p w14:paraId="63504791" w14:textId="1A28B680" w:rsidR="00804F29" w:rsidRPr="00443F28" w:rsidRDefault="00811436" w:rsidP="001317E9">
      <w:pPr>
        <w:jc w:val="center"/>
        <w:rPr>
          <w:rFonts w:ascii="Segoe UI" w:hAnsi="Segoe UI" w:cs="Segoe UI"/>
        </w:rPr>
      </w:pPr>
      <w:r w:rsidRPr="00443F28">
        <w:rPr>
          <w:rFonts w:ascii="Segoe UI" w:hAnsi="Segoe UI" w:cs="Segoe UI"/>
        </w:rPr>
        <w:t xml:space="preserve">March </w:t>
      </w:r>
      <w:r w:rsidR="00C33DFF" w:rsidRPr="00443F28">
        <w:rPr>
          <w:rFonts w:ascii="Segoe UI" w:hAnsi="Segoe UI" w:cs="Segoe UI"/>
        </w:rPr>
        <w:t>2014</w:t>
      </w:r>
    </w:p>
    <w:p w14:paraId="1241A460" w14:textId="66DAFC1C" w:rsidR="00F10398" w:rsidRPr="00443F28" w:rsidRDefault="001C37F9" w:rsidP="00061B94">
      <w:pPr>
        <w:jc w:val="center"/>
        <w:rPr>
          <w:rFonts w:ascii="Segoe UI" w:hAnsi="Segoe UI" w:cs="Segoe UI"/>
        </w:rPr>
      </w:pPr>
      <w:r w:rsidRPr="00443F2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EFDD5DC" wp14:editId="0FD53EAA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5943600" cy="3336925"/>
            <wp:effectExtent l="0" t="0" r="0" b="0"/>
            <wp:wrapSquare wrapText="bothSides"/>
            <wp:docPr id="2" name="Picture 2" descr="S2_Cellular_SIM_Card_Net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2_Cellular_SIM_Card_Network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55C55" w14:textId="13B01B8D" w:rsidR="001B687A" w:rsidRPr="00443F28" w:rsidRDefault="001B687A" w:rsidP="001B687A">
      <w:pPr>
        <w:jc w:val="center"/>
        <w:rPr>
          <w:rFonts w:ascii="Segoe UI" w:hAnsi="Segoe UI" w:cs="Segoe UI"/>
        </w:rPr>
      </w:pPr>
    </w:p>
    <w:p w14:paraId="56C85FAC" w14:textId="40F2FAE4" w:rsidR="00B33268" w:rsidRPr="00443F28" w:rsidRDefault="00811436" w:rsidP="00B33268">
      <w:pPr>
        <w:rPr>
          <w:rFonts w:ascii="Segoe UI" w:hAnsi="Segoe UI" w:cs="Segoe UI"/>
        </w:rPr>
      </w:pPr>
      <w:r w:rsidRPr="00443F28">
        <w:rPr>
          <w:rFonts w:ascii="Segoe UI" w:hAnsi="Segoe UI" w:cs="Segoe UI"/>
        </w:rPr>
        <w:t>Surface 2 (AT&amp;T 4G LTE</w:t>
      </w:r>
      <w:r w:rsidR="00087F26" w:rsidRPr="00443F28">
        <w:rPr>
          <w:rFonts w:ascii="Segoe UI" w:hAnsi="Segoe UI" w:cs="Segoe UI"/>
          <w:vertAlign w:val="superscript"/>
        </w:rPr>
        <w:t>1</w:t>
      </w:r>
      <w:r w:rsidRPr="00443F28">
        <w:rPr>
          <w:rFonts w:ascii="Segoe UI" w:hAnsi="Segoe UI" w:cs="Segoe UI"/>
        </w:rPr>
        <w:t>)</w:t>
      </w:r>
      <w:r w:rsidR="00D1074D" w:rsidRPr="00443F28">
        <w:rPr>
          <w:rFonts w:ascii="Segoe UI" w:hAnsi="Segoe UI" w:cs="Segoe UI"/>
        </w:rPr>
        <w:t xml:space="preserve"> </w:t>
      </w:r>
      <w:r w:rsidR="00A91651" w:rsidRPr="00443F28">
        <w:rPr>
          <w:rFonts w:ascii="Segoe UI" w:hAnsi="Segoe UI" w:cs="Segoe UI"/>
        </w:rPr>
        <w:t>is</w:t>
      </w:r>
      <w:r w:rsidR="00C33DFF" w:rsidRPr="00443F28">
        <w:rPr>
          <w:rFonts w:ascii="Segoe UI" w:hAnsi="Segoe UI" w:cs="Segoe UI"/>
        </w:rPr>
        <w:t xml:space="preserve"> the next generation of Surface 2, </w:t>
      </w:r>
      <w:r w:rsidR="00B33268" w:rsidRPr="00443F28">
        <w:rPr>
          <w:rFonts w:ascii="Segoe UI" w:hAnsi="Segoe UI" w:cs="Segoe UI"/>
        </w:rPr>
        <w:t xml:space="preserve">the most productive tablet for personal use. </w:t>
      </w:r>
      <w:r w:rsidR="00A91651" w:rsidRPr="00443F28">
        <w:rPr>
          <w:rFonts w:ascii="Segoe UI" w:hAnsi="Segoe UI" w:cs="Segoe UI"/>
        </w:rPr>
        <w:t>It</w:t>
      </w:r>
      <w:r w:rsidR="00C62797" w:rsidRPr="00443F28">
        <w:rPr>
          <w:rFonts w:ascii="Segoe UI" w:hAnsi="Segoe UI" w:cs="Segoe UI"/>
        </w:rPr>
        <w:t xml:space="preserve"> offer</w:t>
      </w:r>
      <w:r w:rsidR="00A91651" w:rsidRPr="00443F28">
        <w:rPr>
          <w:rFonts w:ascii="Segoe UI" w:hAnsi="Segoe UI" w:cs="Segoe UI"/>
        </w:rPr>
        <w:t>s</w:t>
      </w:r>
      <w:r w:rsidR="00B33268" w:rsidRPr="00443F28">
        <w:rPr>
          <w:rFonts w:ascii="Segoe UI" w:hAnsi="Segoe UI" w:cs="Segoe UI"/>
        </w:rPr>
        <w:t xml:space="preserve"> all the entertainment and gaming capabilities you expect from a tablet, along with the ability to get work done</w:t>
      </w:r>
      <w:r w:rsidR="00C33DFF" w:rsidRPr="00443F28">
        <w:rPr>
          <w:rFonts w:ascii="Segoe UI" w:hAnsi="Segoe UI" w:cs="Segoe UI"/>
        </w:rPr>
        <w:t xml:space="preserve"> on the go</w:t>
      </w:r>
      <w:r w:rsidR="00B33268" w:rsidRPr="00443F28">
        <w:rPr>
          <w:rFonts w:ascii="Segoe UI" w:hAnsi="Segoe UI" w:cs="Segoe UI"/>
        </w:rPr>
        <w:t>.</w:t>
      </w:r>
      <w:r w:rsidR="005F433E" w:rsidRPr="00443F28">
        <w:rPr>
          <w:rFonts w:ascii="Segoe UI" w:hAnsi="Segoe UI" w:cs="Segoe UI"/>
        </w:rPr>
        <w:t xml:space="preserve"> </w:t>
      </w:r>
      <w:r w:rsidR="00DD7FD2" w:rsidRPr="00443F28">
        <w:rPr>
          <w:rFonts w:ascii="Segoe UI" w:hAnsi="Segoe UI" w:cs="Segoe UI"/>
        </w:rPr>
        <w:t xml:space="preserve">Like Surface 2, </w:t>
      </w:r>
      <w:r w:rsidRPr="00443F28">
        <w:rPr>
          <w:rFonts w:ascii="Segoe UI" w:hAnsi="Segoe UI" w:cs="Segoe UI"/>
        </w:rPr>
        <w:t>Surface 2 (AT&amp;T 4G LTE)</w:t>
      </w:r>
      <w:r w:rsidR="00A91651" w:rsidRPr="00443F28">
        <w:rPr>
          <w:rFonts w:ascii="Segoe UI" w:hAnsi="Segoe UI" w:cs="Segoe UI"/>
        </w:rPr>
        <w:t xml:space="preserve"> </w:t>
      </w:r>
      <w:r w:rsidR="00DD7FD2" w:rsidRPr="00443F28">
        <w:rPr>
          <w:rFonts w:ascii="Segoe UI" w:hAnsi="Segoe UI" w:cs="Segoe UI"/>
        </w:rPr>
        <w:t>ha</w:t>
      </w:r>
      <w:r w:rsidR="00741D1F" w:rsidRPr="00443F28">
        <w:rPr>
          <w:rFonts w:ascii="Segoe UI" w:hAnsi="Segoe UI" w:cs="Segoe UI"/>
        </w:rPr>
        <w:t>s</w:t>
      </w:r>
      <w:r w:rsidR="00DD7FD2" w:rsidRPr="00443F28">
        <w:rPr>
          <w:rFonts w:ascii="Segoe UI" w:hAnsi="Segoe UI" w:cs="Segoe UI"/>
        </w:rPr>
        <w:t xml:space="preserve"> </w:t>
      </w:r>
      <w:r w:rsidR="00AE2868" w:rsidRPr="00443F28">
        <w:rPr>
          <w:rFonts w:ascii="Segoe UI" w:hAnsi="Segoe UI" w:cs="Segoe UI"/>
        </w:rPr>
        <w:t>great</w:t>
      </w:r>
      <w:r w:rsidR="00C33DFF" w:rsidRPr="00443F28">
        <w:rPr>
          <w:rFonts w:ascii="Segoe UI" w:hAnsi="Segoe UI" w:cs="Segoe UI"/>
        </w:rPr>
        <w:t xml:space="preserve"> battery life and </w:t>
      </w:r>
      <w:r w:rsidR="00B33268" w:rsidRPr="00443F28">
        <w:rPr>
          <w:rFonts w:ascii="Segoe UI" w:hAnsi="Segoe UI" w:cs="Segoe UI"/>
        </w:rPr>
        <w:t>is powered by a</w:t>
      </w:r>
      <w:r w:rsidR="00EE1037" w:rsidRPr="00443F28">
        <w:rPr>
          <w:rFonts w:ascii="Segoe UI" w:hAnsi="Segoe UI" w:cs="Segoe UI"/>
        </w:rPr>
        <w:t>n</w:t>
      </w:r>
      <w:r w:rsidR="00B33268" w:rsidRPr="00443F28">
        <w:rPr>
          <w:rFonts w:ascii="Segoe UI" w:hAnsi="Segoe UI" w:cs="Segoe UI"/>
        </w:rPr>
        <w:t xml:space="preserve"> NVIDIA Tegra 4 processor, making apps run fast and smooth. The 10.6</w:t>
      </w:r>
      <w:r w:rsidR="00077A00" w:rsidRPr="00443F28">
        <w:rPr>
          <w:rFonts w:ascii="Segoe UI" w:hAnsi="Segoe UI" w:cs="Segoe UI"/>
        </w:rPr>
        <w:t>-inch</w:t>
      </w:r>
      <w:r w:rsidR="00B33268" w:rsidRPr="00443F28">
        <w:rPr>
          <w:rFonts w:ascii="Segoe UI" w:hAnsi="Segoe UI" w:cs="Segoe UI"/>
        </w:rPr>
        <w:t xml:space="preserve"> ClearType Full HD display renders 1080p video for enjoying shows and movies, and </w:t>
      </w:r>
      <w:r w:rsidR="00C33DFF" w:rsidRPr="00443F28">
        <w:rPr>
          <w:rFonts w:ascii="Segoe UI" w:hAnsi="Segoe UI" w:cs="Segoe UI"/>
        </w:rPr>
        <w:t>the</w:t>
      </w:r>
      <w:r w:rsidR="00B33268" w:rsidRPr="00443F28">
        <w:rPr>
          <w:rFonts w:ascii="Segoe UI" w:hAnsi="Segoe UI" w:cs="Segoe UI"/>
        </w:rPr>
        <w:t xml:space="preserve"> USB 3.0 </w:t>
      </w:r>
      <w:r w:rsidR="00C33DFF" w:rsidRPr="00443F28">
        <w:rPr>
          <w:rFonts w:ascii="Segoe UI" w:hAnsi="Segoe UI" w:cs="Segoe UI"/>
        </w:rPr>
        <w:t xml:space="preserve">transfers files </w:t>
      </w:r>
      <w:r w:rsidR="00B33268" w:rsidRPr="00443F28">
        <w:rPr>
          <w:rFonts w:ascii="Segoe UI" w:hAnsi="Segoe UI" w:cs="Segoe UI"/>
        </w:rPr>
        <w:t xml:space="preserve">up to </w:t>
      </w:r>
      <w:r w:rsidR="00077A00" w:rsidRPr="00443F28">
        <w:rPr>
          <w:rFonts w:ascii="Segoe UI" w:hAnsi="Segoe UI" w:cs="Segoe UI"/>
        </w:rPr>
        <w:t xml:space="preserve">four times </w:t>
      </w:r>
      <w:r w:rsidR="00B33268" w:rsidRPr="00443F28">
        <w:rPr>
          <w:rFonts w:ascii="Segoe UI" w:hAnsi="Segoe UI" w:cs="Segoe UI"/>
        </w:rPr>
        <w:t xml:space="preserve">faster </w:t>
      </w:r>
      <w:r w:rsidR="00C33DFF" w:rsidRPr="00443F28">
        <w:rPr>
          <w:rFonts w:ascii="Segoe UI" w:hAnsi="Segoe UI" w:cs="Segoe UI"/>
        </w:rPr>
        <w:t>than the original Surface RT</w:t>
      </w:r>
      <w:r w:rsidR="00B33268" w:rsidRPr="00443F28">
        <w:rPr>
          <w:rFonts w:ascii="Segoe UI" w:hAnsi="Segoe UI" w:cs="Segoe UI"/>
        </w:rPr>
        <w:t xml:space="preserve">. </w:t>
      </w:r>
      <w:r w:rsidR="00A91651" w:rsidRPr="00443F28">
        <w:rPr>
          <w:rFonts w:ascii="Segoe UI" w:hAnsi="Segoe UI" w:cs="Segoe UI"/>
        </w:rPr>
        <w:t>It</w:t>
      </w:r>
      <w:r w:rsidR="00DD7FD2" w:rsidRPr="00443F28">
        <w:rPr>
          <w:rFonts w:ascii="Segoe UI" w:hAnsi="Segoe UI" w:cs="Segoe UI"/>
        </w:rPr>
        <w:t xml:space="preserve"> </w:t>
      </w:r>
      <w:r w:rsidR="00C33DFF" w:rsidRPr="00443F28">
        <w:rPr>
          <w:rFonts w:ascii="Segoe UI" w:hAnsi="Segoe UI" w:cs="Segoe UI"/>
        </w:rPr>
        <w:t xml:space="preserve">comes with </w:t>
      </w:r>
      <w:r w:rsidR="00B33268" w:rsidRPr="00443F28">
        <w:rPr>
          <w:rFonts w:ascii="Segoe UI" w:hAnsi="Segoe UI" w:cs="Segoe UI"/>
        </w:rPr>
        <w:t>a 3.5</w:t>
      </w:r>
      <w:r w:rsidR="00077A00" w:rsidRPr="00443F28">
        <w:rPr>
          <w:rFonts w:ascii="Segoe UI" w:hAnsi="Segoe UI" w:cs="Segoe UI"/>
        </w:rPr>
        <w:t>-megapixel</w:t>
      </w:r>
      <w:r w:rsidR="00B33268" w:rsidRPr="00443F28">
        <w:rPr>
          <w:rFonts w:ascii="Segoe UI" w:hAnsi="Segoe UI" w:cs="Segoe UI"/>
        </w:rPr>
        <w:t xml:space="preserve"> front camera and 5</w:t>
      </w:r>
      <w:r w:rsidR="00077A00" w:rsidRPr="00443F28">
        <w:rPr>
          <w:rFonts w:ascii="Segoe UI" w:hAnsi="Segoe UI" w:cs="Segoe UI"/>
        </w:rPr>
        <w:t>-megapixel</w:t>
      </w:r>
      <w:r w:rsidR="00B33268" w:rsidRPr="00443F28">
        <w:rPr>
          <w:rFonts w:ascii="Segoe UI" w:hAnsi="Segoe UI" w:cs="Segoe UI"/>
        </w:rPr>
        <w:t xml:space="preserve"> rear camera, both capable of capturing 1080p video and featuring improved low-light performance</w:t>
      </w:r>
      <w:r w:rsidR="000519AD" w:rsidRPr="00443F28">
        <w:rPr>
          <w:rFonts w:ascii="Segoe UI" w:hAnsi="Segoe UI" w:cs="Segoe UI"/>
        </w:rPr>
        <w:t xml:space="preserve"> from the first generation of Surface</w:t>
      </w:r>
      <w:r w:rsidR="00B33268" w:rsidRPr="00443F28">
        <w:rPr>
          <w:rFonts w:ascii="Segoe UI" w:hAnsi="Segoe UI" w:cs="Segoe UI"/>
        </w:rPr>
        <w:t>, making face-to-face conversation with your favorite people crisp</w:t>
      </w:r>
      <w:r w:rsidR="00AE2868" w:rsidRPr="00443F28">
        <w:rPr>
          <w:rFonts w:ascii="Segoe UI" w:hAnsi="Segoe UI" w:cs="Segoe UI"/>
        </w:rPr>
        <w:t>er</w:t>
      </w:r>
      <w:r w:rsidR="00B33268" w:rsidRPr="00443F28">
        <w:rPr>
          <w:rFonts w:ascii="Segoe UI" w:hAnsi="Segoe UI" w:cs="Segoe UI"/>
        </w:rPr>
        <w:t xml:space="preserve"> and clear</w:t>
      </w:r>
      <w:r w:rsidR="00AE2868" w:rsidRPr="00443F28">
        <w:rPr>
          <w:rFonts w:ascii="Segoe UI" w:hAnsi="Segoe UI" w:cs="Segoe UI"/>
        </w:rPr>
        <w:t>er</w:t>
      </w:r>
      <w:r w:rsidR="00B33268" w:rsidRPr="00443F28">
        <w:rPr>
          <w:rFonts w:ascii="Segoe UI" w:hAnsi="Segoe UI" w:cs="Segoe UI"/>
        </w:rPr>
        <w:t xml:space="preserve">. </w:t>
      </w:r>
      <w:r w:rsidRPr="00443F28">
        <w:rPr>
          <w:rFonts w:ascii="Segoe UI" w:hAnsi="Segoe UI" w:cs="Segoe UI"/>
        </w:rPr>
        <w:t>Surface 2 (AT&amp;T 4G LTE)</w:t>
      </w:r>
      <w:r w:rsidR="00741D1F" w:rsidRPr="00443F28">
        <w:rPr>
          <w:rFonts w:ascii="Segoe UI" w:hAnsi="Segoe UI" w:cs="Segoe UI"/>
        </w:rPr>
        <w:t xml:space="preserve"> </w:t>
      </w:r>
      <w:r w:rsidR="00A91651" w:rsidRPr="00443F28">
        <w:rPr>
          <w:rFonts w:ascii="Segoe UI" w:hAnsi="Segoe UI" w:cs="Segoe UI"/>
        </w:rPr>
        <w:t>is a portable, flexible, powerful tablet for</w:t>
      </w:r>
      <w:r w:rsidR="00C33DFF" w:rsidRPr="00443F28">
        <w:rPr>
          <w:rFonts w:ascii="Segoe UI" w:hAnsi="Segoe UI" w:cs="Segoe UI"/>
        </w:rPr>
        <w:t xml:space="preserve"> people who want to do more</w:t>
      </w:r>
      <w:r w:rsidR="00891523" w:rsidRPr="00443F28">
        <w:rPr>
          <w:rFonts w:ascii="Segoe UI" w:hAnsi="Segoe UI" w:cs="Segoe UI"/>
        </w:rPr>
        <w:t>,</w:t>
      </w:r>
      <w:r w:rsidR="00C33DFF" w:rsidRPr="00443F28">
        <w:rPr>
          <w:rFonts w:ascii="Segoe UI" w:hAnsi="Segoe UI" w:cs="Segoe UI"/>
        </w:rPr>
        <w:t xml:space="preserve"> in more places</w:t>
      </w:r>
      <w:r w:rsidR="00B33268" w:rsidRPr="00443F28">
        <w:rPr>
          <w:rFonts w:ascii="Segoe UI" w:hAnsi="Segoe UI" w:cs="Segoe UI"/>
        </w:rPr>
        <w:t xml:space="preserve">. </w:t>
      </w:r>
    </w:p>
    <w:p w14:paraId="600B372E" w14:textId="77777777" w:rsidR="00B33268" w:rsidRPr="00443F28" w:rsidRDefault="00B33268" w:rsidP="00B33268">
      <w:pPr>
        <w:rPr>
          <w:rFonts w:ascii="Segoe UI" w:hAnsi="Segoe UI" w:cs="Segoe UI"/>
        </w:rPr>
      </w:pPr>
    </w:p>
    <w:p w14:paraId="2950B68E" w14:textId="594BB99E" w:rsidR="00B33268" w:rsidRPr="00443F28" w:rsidRDefault="00811436" w:rsidP="00B33268">
      <w:pPr>
        <w:rPr>
          <w:rFonts w:ascii="Segoe UI" w:hAnsi="Segoe UI" w:cs="Segoe UI"/>
        </w:rPr>
      </w:pPr>
      <w:r w:rsidRPr="00443F28">
        <w:rPr>
          <w:rFonts w:ascii="Segoe UI" w:hAnsi="Segoe UI" w:cs="Segoe UI"/>
        </w:rPr>
        <w:t>Surface 2 (AT&amp;T 4G LTE)</w:t>
      </w:r>
      <w:r w:rsidR="00C33DFF" w:rsidRPr="00443F28">
        <w:rPr>
          <w:rFonts w:ascii="Segoe UI" w:hAnsi="Segoe UI" w:cs="Segoe UI"/>
        </w:rPr>
        <w:t xml:space="preserve"> </w:t>
      </w:r>
      <w:r w:rsidR="00B33268" w:rsidRPr="00443F28">
        <w:rPr>
          <w:rFonts w:ascii="Segoe UI" w:hAnsi="Segoe UI" w:cs="Segoe UI"/>
        </w:rPr>
        <w:t>ship</w:t>
      </w:r>
      <w:r w:rsidR="00A91651" w:rsidRPr="00443F28">
        <w:rPr>
          <w:rFonts w:ascii="Segoe UI" w:hAnsi="Segoe UI" w:cs="Segoe UI"/>
        </w:rPr>
        <w:t>s</w:t>
      </w:r>
      <w:r w:rsidR="00B33268" w:rsidRPr="00443F28">
        <w:rPr>
          <w:rFonts w:ascii="Segoe UI" w:hAnsi="Segoe UI" w:cs="Segoe UI"/>
        </w:rPr>
        <w:t xml:space="preserve"> with Windows RT 8.1, bringing personalization, search, multitasking</w:t>
      </w:r>
      <w:r w:rsidR="005F433E" w:rsidRPr="00443F28">
        <w:rPr>
          <w:rFonts w:ascii="Segoe UI" w:hAnsi="Segoe UI" w:cs="Segoe UI"/>
        </w:rPr>
        <w:t xml:space="preserve"> and</w:t>
      </w:r>
      <w:r w:rsidR="00B33268" w:rsidRPr="00443F28">
        <w:rPr>
          <w:rFonts w:ascii="Segoe UI" w:hAnsi="Segoe UI" w:cs="Segoe UI"/>
        </w:rPr>
        <w:t xml:space="preserve"> built-in apps. Xbox Music allows you to stream millions of songs for free</w:t>
      </w:r>
      <w:r w:rsidR="00087F26" w:rsidRPr="00443F28">
        <w:rPr>
          <w:rFonts w:ascii="Segoe UI" w:hAnsi="Segoe UI" w:cs="Segoe UI"/>
          <w:vertAlign w:val="superscript"/>
        </w:rPr>
        <w:t>2</w:t>
      </w:r>
      <w:r w:rsidR="00B33268" w:rsidRPr="00443F28">
        <w:rPr>
          <w:rFonts w:ascii="Segoe UI" w:hAnsi="Segoe UI" w:cs="Segoe UI"/>
        </w:rPr>
        <w:t xml:space="preserve">, and </w:t>
      </w:r>
      <w:r w:rsidR="000519AD" w:rsidRPr="00443F28">
        <w:rPr>
          <w:rFonts w:ascii="Segoe UI" w:hAnsi="Segoe UI" w:cs="Segoe UI"/>
        </w:rPr>
        <w:t>an assortment of</w:t>
      </w:r>
      <w:r w:rsidR="00B33268" w:rsidRPr="00443F28">
        <w:rPr>
          <w:rFonts w:ascii="Segoe UI" w:hAnsi="Segoe UI" w:cs="Segoe UI"/>
        </w:rPr>
        <w:t xml:space="preserve"> app</w:t>
      </w:r>
      <w:r w:rsidR="000519AD" w:rsidRPr="00443F28">
        <w:rPr>
          <w:rFonts w:ascii="Segoe UI" w:hAnsi="Segoe UI" w:cs="Segoe UI"/>
        </w:rPr>
        <w:t>s</w:t>
      </w:r>
      <w:r w:rsidR="00B33268" w:rsidRPr="00443F28">
        <w:rPr>
          <w:rFonts w:ascii="Segoe UI" w:hAnsi="Segoe UI" w:cs="Segoe UI"/>
        </w:rPr>
        <w:t xml:space="preserve"> and games from the Windows Store will ensure you never run out of ways to play. When it’s time to get serious, </w:t>
      </w:r>
      <w:r w:rsidRPr="00443F28">
        <w:rPr>
          <w:rFonts w:ascii="Segoe UI" w:hAnsi="Segoe UI" w:cs="Segoe UI"/>
        </w:rPr>
        <w:t>Surface 2 (AT&amp;T 4G LTE)</w:t>
      </w:r>
      <w:r w:rsidR="00A91651" w:rsidRPr="00443F28">
        <w:rPr>
          <w:rFonts w:ascii="Segoe UI" w:hAnsi="Segoe UI" w:cs="Segoe UI"/>
        </w:rPr>
        <w:t xml:space="preserve"> is</w:t>
      </w:r>
      <w:r w:rsidR="00B33268" w:rsidRPr="00443F28">
        <w:rPr>
          <w:rFonts w:ascii="Segoe UI" w:hAnsi="Segoe UI" w:cs="Segoe UI"/>
        </w:rPr>
        <w:t xml:space="preserve"> pre-loaded with </w:t>
      </w:r>
      <w:r w:rsidR="00280B52" w:rsidRPr="00443F28">
        <w:rPr>
          <w:rFonts w:ascii="Segoe UI" w:hAnsi="Segoe UI" w:cs="Segoe UI"/>
        </w:rPr>
        <w:t>Office Home &amp; Student 2013 RT and Outlook 2013 RT</w:t>
      </w:r>
      <w:r w:rsidR="00413793" w:rsidRPr="00443F28">
        <w:rPr>
          <w:rFonts w:ascii="Segoe UI" w:hAnsi="Segoe UI" w:cs="Segoe UI"/>
          <w:vertAlign w:val="superscript"/>
        </w:rPr>
        <w:t>3</w:t>
      </w:r>
      <w:r w:rsidR="00077A00" w:rsidRPr="00443F28">
        <w:rPr>
          <w:rFonts w:ascii="Segoe UI" w:hAnsi="Segoe UI" w:cs="Segoe UI"/>
        </w:rPr>
        <w:t>;</w:t>
      </w:r>
      <w:r w:rsidR="00B33268" w:rsidRPr="00443F28">
        <w:rPr>
          <w:rFonts w:ascii="Segoe UI" w:hAnsi="Segoe UI" w:cs="Segoe UI"/>
        </w:rPr>
        <w:t xml:space="preserve"> simply click in a Touch or Type Cover </w:t>
      </w:r>
      <w:r w:rsidR="005F433E" w:rsidRPr="00443F28">
        <w:rPr>
          <w:rFonts w:ascii="Segoe UI" w:hAnsi="Segoe UI" w:cs="Segoe UI"/>
        </w:rPr>
        <w:t>2</w:t>
      </w:r>
      <w:r w:rsidRPr="00443F28">
        <w:rPr>
          <w:rFonts w:ascii="Segoe UI" w:hAnsi="Segoe UI" w:cs="Segoe UI"/>
        </w:rPr>
        <w:t>,</w:t>
      </w:r>
      <w:r w:rsidR="005F433E" w:rsidRPr="00443F28">
        <w:rPr>
          <w:rFonts w:ascii="Segoe UI" w:hAnsi="Segoe UI" w:cs="Segoe UI"/>
        </w:rPr>
        <w:t xml:space="preserve"> </w:t>
      </w:r>
      <w:r w:rsidR="00B33268" w:rsidRPr="00443F28">
        <w:rPr>
          <w:rFonts w:ascii="Segoe UI" w:hAnsi="Segoe UI" w:cs="Segoe UI"/>
        </w:rPr>
        <w:t>and get to work</w:t>
      </w:r>
      <w:r w:rsidR="005F433E" w:rsidRPr="00443F28">
        <w:rPr>
          <w:rFonts w:ascii="Segoe UI" w:hAnsi="Segoe UI" w:cs="Segoe UI"/>
        </w:rPr>
        <w:t xml:space="preserve">, </w:t>
      </w:r>
      <w:r w:rsidR="00671BFD" w:rsidRPr="00443F28">
        <w:rPr>
          <w:rFonts w:ascii="Segoe UI" w:hAnsi="Segoe UI" w:cs="Segoe UI"/>
        </w:rPr>
        <w:t xml:space="preserve">virtually </w:t>
      </w:r>
      <w:r w:rsidR="005F433E" w:rsidRPr="00443F28">
        <w:rPr>
          <w:rFonts w:ascii="Segoe UI" w:hAnsi="Segoe UI" w:cs="Segoe UI"/>
        </w:rPr>
        <w:t>wherever you are</w:t>
      </w:r>
      <w:r w:rsidR="00B33268" w:rsidRPr="00443F28">
        <w:rPr>
          <w:rFonts w:ascii="Segoe UI" w:hAnsi="Segoe UI" w:cs="Segoe UI"/>
        </w:rPr>
        <w:t>.</w:t>
      </w:r>
    </w:p>
    <w:p w14:paraId="262D8976" w14:textId="77777777" w:rsidR="00D75386" w:rsidRPr="00443F28" w:rsidRDefault="00D75386" w:rsidP="00D75386">
      <w:pPr>
        <w:rPr>
          <w:rFonts w:ascii="Segoe UI" w:hAnsi="Segoe UI" w:cs="Segoe UI"/>
        </w:rPr>
      </w:pPr>
    </w:p>
    <w:p w14:paraId="4F18AED6" w14:textId="335A12F8" w:rsidR="00AF60DF" w:rsidRPr="00443F28" w:rsidRDefault="00AF60DF" w:rsidP="00AF60DF">
      <w:pPr>
        <w:rPr>
          <w:rFonts w:ascii="Segoe UI" w:hAnsi="Segoe UI" w:cs="Segoe UI"/>
        </w:rPr>
      </w:pPr>
      <w:r w:rsidRPr="00443F28">
        <w:rPr>
          <w:rFonts w:ascii="Segoe UI" w:hAnsi="Segoe UI" w:cs="Segoe UI"/>
        </w:rPr>
        <w:lastRenderedPageBreak/>
        <w:t xml:space="preserve">To help people get the most out of </w:t>
      </w:r>
      <w:r w:rsidR="00811436" w:rsidRPr="00443F28">
        <w:rPr>
          <w:rFonts w:ascii="Segoe UI" w:hAnsi="Segoe UI" w:cs="Segoe UI"/>
        </w:rPr>
        <w:t>Surface 2 (AT&amp;T 4G LTE)</w:t>
      </w:r>
      <w:r w:rsidRPr="00443F28">
        <w:rPr>
          <w:rFonts w:ascii="Segoe UI" w:hAnsi="Segoe UI" w:cs="Segoe UI"/>
        </w:rPr>
        <w:t xml:space="preserve">, </w:t>
      </w:r>
      <w:r w:rsidR="00E26888" w:rsidRPr="00443F28">
        <w:rPr>
          <w:rFonts w:ascii="Segoe UI" w:hAnsi="Segoe UI" w:cs="Segoe UI"/>
        </w:rPr>
        <w:t xml:space="preserve">new </w:t>
      </w:r>
      <w:r w:rsidRPr="00443F28">
        <w:rPr>
          <w:rFonts w:ascii="Segoe UI" w:hAnsi="Segoe UI" w:cs="Segoe UI"/>
        </w:rPr>
        <w:t xml:space="preserve">customers </w:t>
      </w:r>
      <w:r w:rsidR="00147E0D" w:rsidRPr="00443F28">
        <w:rPr>
          <w:rFonts w:ascii="Segoe UI" w:hAnsi="Segoe UI" w:cs="Segoe UI"/>
        </w:rPr>
        <w:t>purchas</w:t>
      </w:r>
      <w:r w:rsidR="001E35D9" w:rsidRPr="00443F28">
        <w:rPr>
          <w:rFonts w:ascii="Segoe UI" w:hAnsi="Segoe UI" w:cs="Segoe UI"/>
        </w:rPr>
        <w:t>ing</w:t>
      </w:r>
      <w:r w:rsidR="00147E0D" w:rsidRPr="00443F28">
        <w:rPr>
          <w:rFonts w:ascii="Segoe UI" w:hAnsi="Segoe UI" w:cs="Segoe UI"/>
        </w:rPr>
        <w:t xml:space="preserve"> the device</w:t>
      </w:r>
      <w:r w:rsidRPr="00443F28">
        <w:rPr>
          <w:rFonts w:ascii="Segoe UI" w:hAnsi="Segoe UI" w:cs="Segoe UI"/>
        </w:rPr>
        <w:t xml:space="preserve"> will receive free </w:t>
      </w:r>
      <w:r w:rsidR="00453438" w:rsidRPr="00443F28">
        <w:rPr>
          <w:rFonts w:ascii="Segoe UI" w:hAnsi="Segoe UI" w:cs="Segoe UI"/>
        </w:rPr>
        <w:t>Skype</w:t>
      </w:r>
      <w:r w:rsidR="00894226" w:rsidRPr="00443F28">
        <w:rPr>
          <w:rFonts w:ascii="Segoe UI" w:hAnsi="Segoe UI" w:cs="Segoe UI"/>
          <w:vertAlign w:val="superscript"/>
        </w:rPr>
        <w:t>4</w:t>
      </w:r>
      <w:r w:rsidR="00453438" w:rsidRPr="00443F28">
        <w:rPr>
          <w:rFonts w:ascii="Segoe UI" w:hAnsi="Segoe UI" w:cs="Segoe UI"/>
          <w:vertAlign w:val="superscript"/>
        </w:rPr>
        <w:t xml:space="preserve"> </w:t>
      </w:r>
      <w:r w:rsidR="00453438" w:rsidRPr="00443F28">
        <w:rPr>
          <w:rFonts w:ascii="Segoe UI" w:hAnsi="Segoe UI" w:cs="Segoe UI"/>
        </w:rPr>
        <w:t xml:space="preserve">calling to landlines in more than 60 countries for one year, unlimited </w:t>
      </w:r>
      <w:hyperlink r:id="rId9" w:history="1">
        <w:r w:rsidR="00453438" w:rsidRPr="00443F28">
          <w:rPr>
            <w:rStyle w:val="Hyperlink"/>
            <w:rFonts w:ascii="Segoe UI" w:hAnsi="Segoe UI" w:cs="Segoe UI"/>
          </w:rPr>
          <w:t>Skype Wi-Fi</w:t>
        </w:r>
      </w:hyperlink>
      <w:r w:rsidR="00453438" w:rsidRPr="00443F28">
        <w:rPr>
          <w:rFonts w:ascii="Segoe UI" w:hAnsi="Segoe UI" w:cs="Segoe UI"/>
        </w:rPr>
        <w:t xml:space="preserve"> available at more than </w:t>
      </w:r>
      <w:r w:rsidR="001E2DA9" w:rsidRPr="00443F28">
        <w:rPr>
          <w:rFonts w:ascii="Segoe UI" w:hAnsi="Segoe UI" w:cs="Segoe UI"/>
        </w:rPr>
        <w:t xml:space="preserve">2 </w:t>
      </w:r>
      <w:r w:rsidR="00453438" w:rsidRPr="00443F28">
        <w:rPr>
          <w:rFonts w:ascii="Segoe UI" w:hAnsi="Segoe UI" w:cs="Segoe UI"/>
        </w:rPr>
        <w:t xml:space="preserve">million hot spots worldwide for one year, and 200 GB of free </w:t>
      </w:r>
      <w:hyperlink r:id="rId10" w:history="1">
        <w:r w:rsidR="00811436" w:rsidRPr="00443F28">
          <w:rPr>
            <w:rStyle w:val="Hyperlink"/>
            <w:rFonts w:ascii="Segoe UI" w:hAnsi="Segoe UI" w:cs="Segoe UI"/>
          </w:rPr>
          <w:t>OneDrive</w:t>
        </w:r>
      </w:hyperlink>
      <w:r w:rsidR="00811436" w:rsidRPr="00443F28">
        <w:rPr>
          <w:rFonts w:ascii="Segoe UI" w:hAnsi="Segoe UI" w:cs="Segoe UI"/>
        </w:rPr>
        <w:t xml:space="preserve"> (formerly known as SkyDrive) </w:t>
      </w:r>
      <w:r w:rsidR="00453438" w:rsidRPr="00443F28">
        <w:rPr>
          <w:rFonts w:ascii="Segoe UI" w:hAnsi="Segoe UI" w:cs="Segoe UI"/>
        </w:rPr>
        <w:t>storage for two years.</w:t>
      </w:r>
      <w:r w:rsidR="00CD34D7" w:rsidRPr="00443F28">
        <w:rPr>
          <w:rFonts w:ascii="Segoe UI" w:hAnsi="Segoe UI" w:cs="Segoe UI"/>
          <w:vertAlign w:val="superscript"/>
        </w:rPr>
        <w:t>5</w:t>
      </w:r>
    </w:p>
    <w:p w14:paraId="1B54AE72" w14:textId="77777777" w:rsidR="00C329F1" w:rsidRPr="00443F28" w:rsidRDefault="00C329F1" w:rsidP="00D75386">
      <w:pPr>
        <w:rPr>
          <w:rFonts w:ascii="Segoe UI" w:hAnsi="Segoe UI" w:cs="Segoe UI"/>
        </w:rPr>
      </w:pPr>
    </w:p>
    <w:p w14:paraId="63504799" w14:textId="7932B938" w:rsidR="002168AE" w:rsidRPr="00443F28" w:rsidRDefault="002168AE" w:rsidP="002168AE">
      <w:pPr>
        <w:rPr>
          <w:rFonts w:ascii="Segoe UI" w:hAnsi="Segoe UI" w:cs="Segoe UI"/>
          <w:b/>
          <w:sz w:val="28"/>
        </w:rPr>
      </w:pPr>
      <w:r w:rsidRPr="00443F28">
        <w:rPr>
          <w:rFonts w:ascii="Segoe UI" w:hAnsi="Segoe UI" w:cs="Segoe UI"/>
          <w:b/>
          <w:sz w:val="28"/>
        </w:rPr>
        <w:t xml:space="preserve">Top </w:t>
      </w:r>
      <w:r w:rsidR="00077A00" w:rsidRPr="00443F28">
        <w:rPr>
          <w:rFonts w:ascii="Segoe UI" w:hAnsi="Segoe UI" w:cs="Segoe UI"/>
          <w:b/>
          <w:sz w:val="28"/>
        </w:rPr>
        <w:t>f</w:t>
      </w:r>
      <w:r w:rsidRPr="00443F28">
        <w:rPr>
          <w:rFonts w:ascii="Segoe UI" w:hAnsi="Segoe UI" w:cs="Segoe UI"/>
          <w:b/>
          <w:sz w:val="28"/>
        </w:rPr>
        <w:t xml:space="preserve">eatures and </w:t>
      </w:r>
      <w:r w:rsidR="00077A00" w:rsidRPr="00443F28">
        <w:rPr>
          <w:rFonts w:ascii="Segoe UI" w:hAnsi="Segoe UI" w:cs="Segoe UI"/>
          <w:b/>
          <w:sz w:val="28"/>
        </w:rPr>
        <w:t>b</w:t>
      </w:r>
      <w:r w:rsidRPr="00443F28">
        <w:rPr>
          <w:rFonts w:ascii="Segoe UI" w:hAnsi="Segoe UI" w:cs="Segoe UI"/>
          <w:b/>
          <w:sz w:val="28"/>
        </w:rPr>
        <w:t>enefits</w:t>
      </w:r>
    </w:p>
    <w:p w14:paraId="1BAC8CB6" w14:textId="5119B7EB" w:rsidR="00453438" w:rsidRPr="00443F28" w:rsidRDefault="00453438" w:rsidP="00443F28">
      <w:pPr>
        <w:pStyle w:val="ListParagraph"/>
        <w:numPr>
          <w:ilvl w:val="0"/>
          <w:numId w:val="1"/>
        </w:numPr>
        <w:ind w:left="360"/>
        <w:rPr>
          <w:rFonts w:ascii="Segoe UI" w:hAnsi="Segoe UI" w:cs="Segoe UI"/>
        </w:rPr>
      </w:pPr>
      <w:r w:rsidRPr="00443F28">
        <w:rPr>
          <w:rFonts w:ascii="Segoe UI" w:hAnsi="Segoe UI" w:cs="Segoe UI"/>
          <w:b/>
        </w:rPr>
        <w:t>Mobile broadband.</w:t>
      </w:r>
      <w:r w:rsidRPr="00443F28">
        <w:rPr>
          <w:rFonts w:ascii="Segoe UI" w:hAnsi="Segoe UI" w:cs="Segoe UI"/>
        </w:rPr>
        <w:t xml:space="preserve"> </w:t>
      </w:r>
      <w:r w:rsidR="00811436" w:rsidRPr="00443F28">
        <w:rPr>
          <w:rFonts w:ascii="Segoe UI" w:hAnsi="Segoe UI" w:cs="Segoe UI"/>
        </w:rPr>
        <w:t>Surface 2 (AT&amp;T 4G LTE) is an unlocked tablet ready for AT&amp;T’s cellular network</w:t>
      </w:r>
      <w:r w:rsidRPr="00443F28">
        <w:rPr>
          <w:rFonts w:ascii="Segoe UI" w:hAnsi="Segoe UI" w:cs="Segoe UI"/>
        </w:rPr>
        <w:t>.</w:t>
      </w:r>
      <w:r w:rsidR="00CD34D7" w:rsidRPr="00443F28">
        <w:rPr>
          <w:rFonts w:ascii="Segoe UI" w:hAnsi="Segoe UI" w:cs="Segoe UI"/>
          <w:vertAlign w:val="superscript"/>
        </w:rPr>
        <w:t>1</w:t>
      </w:r>
    </w:p>
    <w:p w14:paraId="6350479B" w14:textId="66BD458A" w:rsidR="004653BE" w:rsidRPr="00443F28" w:rsidRDefault="00AC0614" w:rsidP="00443F28">
      <w:pPr>
        <w:pStyle w:val="ListParagraph"/>
        <w:numPr>
          <w:ilvl w:val="0"/>
          <w:numId w:val="1"/>
        </w:numPr>
        <w:ind w:left="360"/>
        <w:rPr>
          <w:rFonts w:ascii="Segoe UI" w:hAnsi="Segoe UI" w:cs="Segoe UI"/>
        </w:rPr>
      </w:pPr>
      <w:r w:rsidRPr="00443F28">
        <w:rPr>
          <w:rFonts w:ascii="Segoe UI" w:hAnsi="Segoe UI" w:cs="Segoe UI"/>
          <w:b/>
        </w:rPr>
        <w:t>Personal productivity</w:t>
      </w:r>
      <w:r w:rsidR="006E5CDE" w:rsidRPr="00443F28">
        <w:rPr>
          <w:rFonts w:ascii="Segoe UI" w:hAnsi="Segoe UI" w:cs="Segoe UI"/>
          <w:b/>
        </w:rPr>
        <w:t>.</w:t>
      </w:r>
      <w:r w:rsidR="00297130" w:rsidRPr="00443F28">
        <w:rPr>
          <w:rFonts w:ascii="Segoe UI" w:hAnsi="Segoe UI" w:cs="Segoe UI"/>
          <w:b/>
        </w:rPr>
        <w:t xml:space="preserve"> </w:t>
      </w:r>
      <w:r w:rsidRPr="00443F28">
        <w:rPr>
          <w:rFonts w:ascii="Segoe UI" w:hAnsi="Segoe UI" w:cs="Segoe UI"/>
        </w:rPr>
        <w:t>Open, edit and create files with touch</w:t>
      </w:r>
      <w:r w:rsidR="00077A00" w:rsidRPr="00443F28">
        <w:rPr>
          <w:rFonts w:ascii="Segoe UI" w:hAnsi="Segoe UI" w:cs="Segoe UI"/>
        </w:rPr>
        <w:t>-</w:t>
      </w:r>
      <w:r w:rsidRPr="00443F28">
        <w:rPr>
          <w:rFonts w:ascii="Segoe UI" w:hAnsi="Segoe UI" w:cs="Segoe UI"/>
        </w:rPr>
        <w:t xml:space="preserve">optimized versions of Outlook, Word, Excel, PowerPoint and OneNote included. </w:t>
      </w:r>
      <w:r w:rsidR="00AF60DF" w:rsidRPr="00443F28">
        <w:rPr>
          <w:rFonts w:ascii="Segoe UI" w:hAnsi="Segoe UI" w:cs="Segoe UI"/>
        </w:rPr>
        <w:t>With 200</w:t>
      </w:r>
      <w:r w:rsidR="00077A00" w:rsidRPr="00443F28">
        <w:rPr>
          <w:rFonts w:ascii="Segoe UI" w:hAnsi="Segoe UI" w:cs="Segoe UI"/>
        </w:rPr>
        <w:t xml:space="preserve"> </w:t>
      </w:r>
      <w:r w:rsidRPr="00443F28">
        <w:rPr>
          <w:rFonts w:ascii="Segoe UI" w:hAnsi="Segoe UI" w:cs="Segoe UI"/>
        </w:rPr>
        <w:t xml:space="preserve">GB of </w:t>
      </w:r>
      <w:r w:rsidR="0084143C" w:rsidRPr="00443F28">
        <w:rPr>
          <w:rFonts w:ascii="Segoe UI" w:hAnsi="Segoe UI" w:cs="Segoe UI"/>
        </w:rPr>
        <w:t xml:space="preserve">free </w:t>
      </w:r>
      <w:r w:rsidR="00811436" w:rsidRPr="00443F28">
        <w:rPr>
          <w:rFonts w:ascii="Segoe UI" w:hAnsi="Segoe UI" w:cs="Segoe UI"/>
        </w:rPr>
        <w:t>OneDrive (formerly known as SkyDrive)</w:t>
      </w:r>
      <w:r w:rsidRPr="00443F28">
        <w:rPr>
          <w:rFonts w:ascii="Segoe UI" w:hAnsi="Segoe UI" w:cs="Segoe UI"/>
        </w:rPr>
        <w:t xml:space="preserve"> storage for </w:t>
      </w:r>
      <w:r w:rsidR="00D75386" w:rsidRPr="00443F28">
        <w:rPr>
          <w:rFonts w:ascii="Segoe UI" w:hAnsi="Segoe UI" w:cs="Segoe UI"/>
        </w:rPr>
        <w:t>two</w:t>
      </w:r>
      <w:r w:rsidRPr="00443F28">
        <w:rPr>
          <w:rFonts w:ascii="Segoe UI" w:hAnsi="Segoe UI" w:cs="Segoe UI"/>
        </w:rPr>
        <w:t xml:space="preserve"> years</w:t>
      </w:r>
      <w:r w:rsidR="00077A00" w:rsidRPr="00443F28">
        <w:rPr>
          <w:rFonts w:ascii="Segoe UI" w:hAnsi="Segoe UI" w:cs="Segoe UI"/>
        </w:rPr>
        <w:t>,</w:t>
      </w:r>
      <w:r w:rsidRPr="00443F28">
        <w:rPr>
          <w:rFonts w:ascii="Segoe UI" w:hAnsi="Segoe UI" w:cs="Segoe UI"/>
        </w:rPr>
        <w:t xml:space="preserve"> you can keep your pictures and movies with you wherever you go. </w:t>
      </w:r>
    </w:p>
    <w:p w14:paraId="6350479C" w14:textId="4EEDC555" w:rsidR="008E6AEC" w:rsidRPr="00443F28" w:rsidRDefault="00AC0614" w:rsidP="00443F28">
      <w:pPr>
        <w:pStyle w:val="ListParagraph"/>
        <w:numPr>
          <w:ilvl w:val="0"/>
          <w:numId w:val="1"/>
        </w:numPr>
        <w:ind w:left="360"/>
        <w:rPr>
          <w:rFonts w:ascii="Segoe UI" w:hAnsi="Segoe UI" w:cs="Segoe UI"/>
        </w:rPr>
      </w:pPr>
      <w:r w:rsidRPr="00443F28">
        <w:rPr>
          <w:rFonts w:ascii="Segoe UI" w:hAnsi="Segoe UI" w:cs="Segoe UI"/>
          <w:b/>
          <w:bCs/>
        </w:rPr>
        <w:t xml:space="preserve">More than a </w:t>
      </w:r>
      <w:r w:rsidR="00077A00" w:rsidRPr="00443F28">
        <w:rPr>
          <w:rFonts w:ascii="Segoe UI" w:hAnsi="Segoe UI" w:cs="Segoe UI"/>
          <w:b/>
          <w:bCs/>
        </w:rPr>
        <w:t>t</w:t>
      </w:r>
      <w:r w:rsidRPr="00443F28">
        <w:rPr>
          <w:rFonts w:ascii="Segoe UI" w:hAnsi="Segoe UI" w:cs="Segoe UI"/>
          <w:b/>
          <w:bCs/>
        </w:rPr>
        <w:t xml:space="preserve">ablet. </w:t>
      </w:r>
      <w:r w:rsidRPr="00443F28">
        <w:rPr>
          <w:rFonts w:ascii="Segoe UI" w:hAnsi="Segoe UI" w:cs="Segoe UI"/>
        </w:rPr>
        <w:t>Unlike other tablets, you can knock out longer emails by clicking in a</w:t>
      </w:r>
      <w:r w:rsidR="00CA7532" w:rsidRPr="00443F28">
        <w:rPr>
          <w:rFonts w:ascii="Segoe UI" w:hAnsi="Segoe UI" w:cs="Segoe UI"/>
        </w:rPr>
        <w:t>n optional</w:t>
      </w:r>
      <w:r w:rsidRPr="00443F28">
        <w:rPr>
          <w:rFonts w:ascii="Segoe UI" w:hAnsi="Segoe UI" w:cs="Segoe UI"/>
        </w:rPr>
        <w:t xml:space="preserve"> Touch Cover or Type Cover.</w:t>
      </w:r>
      <w:r w:rsidR="00F10398" w:rsidRPr="00443F28">
        <w:rPr>
          <w:rFonts w:ascii="Segoe UI" w:hAnsi="Segoe UI" w:cs="Segoe UI"/>
        </w:rPr>
        <w:t xml:space="preserve"> Its sturdy </w:t>
      </w:r>
      <w:r w:rsidR="0085752A" w:rsidRPr="00443F28">
        <w:rPr>
          <w:rFonts w:ascii="Segoe UI" w:hAnsi="Segoe UI" w:cs="Segoe UI"/>
        </w:rPr>
        <w:t>k</w:t>
      </w:r>
      <w:r w:rsidR="00F10398" w:rsidRPr="00443F28">
        <w:rPr>
          <w:rFonts w:ascii="Segoe UI" w:hAnsi="Segoe UI" w:cs="Segoe UI"/>
        </w:rPr>
        <w:t>ickstand features two positions, and its full-size USB</w:t>
      </w:r>
      <w:r w:rsidR="00884430" w:rsidRPr="00443F28">
        <w:rPr>
          <w:rFonts w:ascii="Segoe UI" w:hAnsi="Segoe UI" w:cs="Segoe UI"/>
        </w:rPr>
        <w:t xml:space="preserve"> 3.0</w:t>
      </w:r>
      <w:r w:rsidR="00F10398" w:rsidRPr="00443F28">
        <w:rPr>
          <w:rFonts w:ascii="Segoe UI" w:hAnsi="Segoe UI" w:cs="Segoe UI"/>
        </w:rPr>
        <w:t xml:space="preserve"> port makes transferring files and connecting to other devices simple.</w:t>
      </w:r>
    </w:p>
    <w:p w14:paraId="02CF6B34" w14:textId="0497A594" w:rsidR="00AC0614" w:rsidRPr="00443F28" w:rsidRDefault="00AC0614" w:rsidP="00443F28">
      <w:pPr>
        <w:pStyle w:val="ListParagraph"/>
        <w:numPr>
          <w:ilvl w:val="0"/>
          <w:numId w:val="1"/>
        </w:numPr>
        <w:ind w:left="360"/>
        <w:rPr>
          <w:rFonts w:ascii="Segoe UI" w:hAnsi="Segoe UI" w:cs="Segoe UI"/>
        </w:rPr>
      </w:pPr>
      <w:r w:rsidRPr="00443F28">
        <w:rPr>
          <w:rFonts w:ascii="Segoe UI" w:hAnsi="Segoe UI" w:cs="Segoe UI"/>
          <w:b/>
        </w:rPr>
        <w:t>Windows 8.1</w:t>
      </w:r>
      <w:r w:rsidRPr="00443F28">
        <w:rPr>
          <w:rFonts w:ascii="Segoe UI" w:hAnsi="Segoe UI" w:cs="Segoe UI"/>
        </w:rPr>
        <w:t>. With Windows RT 8.1 you can personalize your Surface and set up multiple accounts for your family. Discover new apps in the Windows Store and snap apps side by side</w:t>
      </w:r>
      <w:r w:rsidR="0084143C" w:rsidRPr="00443F28">
        <w:rPr>
          <w:rFonts w:ascii="Segoe UI" w:hAnsi="Segoe UI" w:cs="Segoe UI"/>
        </w:rPr>
        <w:t>,</w:t>
      </w:r>
      <w:r w:rsidRPr="00443F28">
        <w:rPr>
          <w:rFonts w:ascii="Segoe UI" w:hAnsi="Segoe UI" w:cs="Segoe UI"/>
        </w:rPr>
        <w:t xml:space="preserve"> so you can get more done.</w:t>
      </w:r>
    </w:p>
    <w:p w14:paraId="01B68637" w14:textId="21967BA7" w:rsidR="00AC0614" w:rsidRPr="00443F28" w:rsidRDefault="00AC0614" w:rsidP="00443F28">
      <w:pPr>
        <w:pStyle w:val="ListParagraph"/>
        <w:numPr>
          <w:ilvl w:val="0"/>
          <w:numId w:val="1"/>
        </w:numPr>
        <w:ind w:left="360"/>
        <w:rPr>
          <w:rFonts w:ascii="Segoe UI" w:hAnsi="Segoe UI" w:cs="Segoe UI"/>
        </w:rPr>
      </w:pPr>
      <w:r w:rsidRPr="00443F28">
        <w:rPr>
          <w:rFonts w:ascii="Segoe UI" w:hAnsi="Segoe UI" w:cs="Segoe UI"/>
          <w:b/>
          <w:bCs/>
        </w:rPr>
        <w:t xml:space="preserve">Ready to go wherever you go. </w:t>
      </w:r>
      <w:r w:rsidR="00811436" w:rsidRPr="00443F28">
        <w:rPr>
          <w:rFonts w:ascii="Segoe UI" w:hAnsi="Segoe UI" w:cs="Segoe UI"/>
        </w:rPr>
        <w:t>Surface 2 (AT&amp;T 4G LTE)</w:t>
      </w:r>
      <w:r w:rsidR="0085752A" w:rsidRPr="00443F28">
        <w:rPr>
          <w:rFonts w:ascii="Segoe UI" w:hAnsi="Segoe UI" w:cs="Segoe UI"/>
        </w:rPr>
        <w:t xml:space="preserve"> has </w:t>
      </w:r>
      <w:r w:rsidR="00671BFD" w:rsidRPr="00443F28">
        <w:rPr>
          <w:rFonts w:ascii="Segoe UI" w:hAnsi="Segoe UI" w:cs="Segoe UI"/>
        </w:rPr>
        <w:t>great</w:t>
      </w:r>
      <w:r w:rsidR="0085752A" w:rsidRPr="00443F28">
        <w:rPr>
          <w:rFonts w:ascii="Segoe UI" w:hAnsi="Segoe UI" w:cs="Segoe UI"/>
        </w:rPr>
        <w:t xml:space="preserve"> battery life and</w:t>
      </w:r>
      <w:r w:rsidR="00D75386" w:rsidRPr="00443F28">
        <w:rPr>
          <w:rFonts w:ascii="Segoe UI" w:hAnsi="Segoe UI" w:cs="Segoe UI"/>
        </w:rPr>
        <w:t xml:space="preserve"> is powered by an NVIDIA Tegra 4 processor</w:t>
      </w:r>
      <w:r w:rsidR="00077A00" w:rsidRPr="00443F28">
        <w:rPr>
          <w:rFonts w:ascii="Segoe UI" w:hAnsi="Segoe UI" w:cs="Segoe UI"/>
        </w:rPr>
        <w:t>,</w:t>
      </w:r>
      <w:r w:rsidR="00D75386" w:rsidRPr="00443F28">
        <w:rPr>
          <w:rFonts w:ascii="Segoe UI" w:hAnsi="Segoe UI" w:cs="Segoe UI"/>
        </w:rPr>
        <w:t xml:space="preserve"> making apps run fast and smooth</w:t>
      </w:r>
      <w:r w:rsidRPr="00443F28">
        <w:rPr>
          <w:rFonts w:ascii="Segoe UI" w:hAnsi="Segoe UI" w:cs="Segoe UI"/>
        </w:rPr>
        <w:t>.</w:t>
      </w:r>
    </w:p>
    <w:p w14:paraId="00963249" w14:textId="00AD9DAF" w:rsidR="0092519F" w:rsidRPr="00443F28" w:rsidRDefault="0092519F" w:rsidP="00443F28">
      <w:pPr>
        <w:pStyle w:val="ListParagraph"/>
        <w:numPr>
          <w:ilvl w:val="0"/>
          <w:numId w:val="1"/>
        </w:numPr>
        <w:ind w:left="360"/>
        <w:rPr>
          <w:rFonts w:ascii="Segoe UI" w:hAnsi="Segoe UI" w:cs="Segoe UI"/>
          <w:b/>
        </w:rPr>
      </w:pPr>
      <w:r w:rsidRPr="00443F28">
        <w:rPr>
          <w:rFonts w:ascii="Segoe UI" w:hAnsi="Segoe UI" w:cs="Segoe UI"/>
          <w:b/>
        </w:rPr>
        <w:t xml:space="preserve">Picture </w:t>
      </w:r>
      <w:r w:rsidR="00077A00" w:rsidRPr="00443F28">
        <w:rPr>
          <w:rFonts w:ascii="Segoe UI" w:hAnsi="Segoe UI" w:cs="Segoe UI"/>
          <w:b/>
        </w:rPr>
        <w:t>p</w:t>
      </w:r>
      <w:r w:rsidRPr="00443F28">
        <w:rPr>
          <w:rFonts w:ascii="Segoe UI" w:hAnsi="Segoe UI" w:cs="Segoe UI"/>
          <w:b/>
        </w:rPr>
        <w:t xml:space="preserve">erfect. </w:t>
      </w:r>
      <w:r w:rsidR="006D2739" w:rsidRPr="00443F28">
        <w:rPr>
          <w:rFonts w:ascii="Segoe UI" w:hAnsi="Segoe UI" w:cs="Segoe UI"/>
        </w:rPr>
        <w:t>The 10.6</w:t>
      </w:r>
      <w:r w:rsidR="00077A00" w:rsidRPr="00443F28">
        <w:rPr>
          <w:rFonts w:ascii="Segoe UI" w:hAnsi="Segoe UI" w:cs="Segoe UI"/>
        </w:rPr>
        <w:t>-inch</w:t>
      </w:r>
      <w:r w:rsidR="006D2739" w:rsidRPr="00443F28">
        <w:rPr>
          <w:rFonts w:ascii="Segoe UI" w:hAnsi="Segoe UI" w:cs="Segoe UI"/>
        </w:rPr>
        <w:t xml:space="preserve"> touchscreen, with its 16:9 aspect ratio and ClearType Full HD display (1080p resolution, 1920x1080), is perfect for watching HD movies, browsing the </w:t>
      </w:r>
      <w:r w:rsidR="00077A00" w:rsidRPr="00443F28">
        <w:rPr>
          <w:rFonts w:ascii="Segoe UI" w:hAnsi="Segoe UI" w:cs="Segoe UI"/>
        </w:rPr>
        <w:t>W</w:t>
      </w:r>
      <w:r w:rsidR="006D2739" w:rsidRPr="00443F28">
        <w:rPr>
          <w:rFonts w:ascii="Segoe UI" w:hAnsi="Segoe UI" w:cs="Segoe UI"/>
        </w:rPr>
        <w:t>eb and using Office.</w:t>
      </w:r>
    </w:p>
    <w:p w14:paraId="6350479E" w14:textId="46C3711A" w:rsidR="00CC525A" w:rsidRPr="00443F28" w:rsidRDefault="00AC0614" w:rsidP="00443F28">
      <w:pPr>
        <w:pStyle w:val="ListParagraph"/>
        <w:numPr>
          <w:ilvl w:val="0"/>
          <w:numId w:val="1"/>
        </w:numPr>
        <w:ind w:left="360"/>
        <w:rPr>
          <w:rFonts w:ascii="Segoe UI" w:hAnsi="Segoe UI" w:cs="Segoe UI"/>
        </w:rPr>
      </w:pPr>
      <w:r w:rsidRPr="00443F28">
        <w:rPr>
          <w:rFonts w:ascii="Segoe UI" w:hAnsi="Segoe UI" w:cs="Segoe UI"/>
          <w:b/>
          <w:bCs/>
        </w:rPr>
        <w:t xml:space="preserve">Smile for the </w:t>
      </w:r>
      <w:r w:rsidR="00077A00" w:rsidRPr="00443F28">
        <w:rPr>
          <w:rFonts w:ascii="Segoe UI" w:hAnsi="Segoe UI" w:cs="Segoe UI"/>
          <w:b/>
          <w:bCs/>
        </w:rPr>
        <w:t>c</w:t>
      </w:r>
      <w:r w:rsidRPr="00443F28">
        <w:rPr>
          <w:rFonts w:ascii="Segoe UI" w:hAnsi="Segoe UI" w:cs="Segoe UI"/>
          <w:b/>
          <w:bCs/>
        </w:rPr>
        <w:t>amera.</w:t>
      </w:r>
      <w:r w:rsidRPr="00443F28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443F28">
        <w:rPr>
          <w:rFonts w:ascii="Segoe UI" w:hAnsi="Segoe UI" w:cs="Segoe UI"/>
          <w:bCs/>
        </w:rPr>
        <w:t>The 3.5</w:t>
      </w:r>
      <w:r w:rsidR="00077A00" w:rsidRPr="00443F28">
        <w:rPr>
          <w:rFonts w:ascii="Segoe UI" w:hAnsi="Segoe UI" w:cs="Segoe UI"/>
          <w:bCs/>
        </w:rPr>
        <w:t>-</w:t>
      </w:r>
      <w:r w:rsidRPr="00443F28">
        <w:rPr>
          <w:rFonts w:ascii="Segoe UI" w:hAnsi="Segoe UI" w:cs="Segoe UI"/>
          <w:bCs/>
        </w:rPr>
        <w:t>megapixel camera on the front and 5</w:t>
      </w:r>
      <w:r w:rsidR="00077A00" w:rsidRPr="00443F28">
        <w:rPr>
          <w:rFonts w:ascii="Segoe UI" w:hAnsi="Segoe UI" w:cs="Segoe UI"/>
          <w:bCs/>
        </w:rPr>
        <w:t>-</w:t>
      </w:r>
      <w:r w:rsidRPr="00443F28">
        <w:rPr>
          <w:rFonts w:ascii="Segoe UI" w:hAnsi="Segoe UI" w:cs="Segoe UI"/>
          <w:bCs/>
        </w:rPr>
        <w:t xml:space="preserve">megapixel camera on the back </w:t>
      </w:r>
      <w:r w:rsidR="00884430" w:rsidRPr="00443F28">
        <w:rPr>
          <w:rFonts w:ascii="Segoe UI" w:hAnsi="Segoe UI" w:cs="Segoe UI"/>
          <w:bCs/>
        </w:rPr>
        <w:t xml:space="preserve">combine with </w:t>
      </w:r>
      <w:r w:rsidR="00D03DF4" w:rsidRPr="00443F28">
        <w:rPr>
          <w:rFonts w:ascii="Segoe UI" w:hAnsi="Segoe UI" w:cs="Segoe UI"/>
          <w:bCs/>
        </w:rPr>
        <w:t xml:space="preserve">great </w:t>
      </w:r>
      <w:r w:rsidR="00884430" w:rsidRPr="00443F28">
        <w:rPr>
          <w:rFonts w:ascii="Segoe UI" w:hAnsi="Segoe UI" w:cs="Segoe UI"/>
          <w:bCs/>
        </w:rPr>
        <w:t>low</w:t>
      </w:r>
      <w:r w:rsidR="00077A00" w:rsidRPr="00443F28">
        <w:rPr>
          <w:rFonts w:ascii="Segoe UI" w:hAnsi="Segoe UI" w:cs="Segoe UI"/>
          <w:bCs/>
        </w:rPr>
        <w:t>-</w:t>
      </w:r>
      <w:r w:rsidR="00884430" w:rsidRPr="00443F28">
        <w:rPr>
          <w:rFonts w:ascii="Segoe UI" w:hAnsi="Segoe UI" w:cs="Segoe UI"/>
          <w:bCs/>
        </w:rPr>
        <w:t xml:space="preserve">light performance to </w:t>
      </w:r>
      <w:r w:rsidRPr="00443F28">
        <w:rPr>
          <w:rFonts w:ascii="Segoe UI" w:hAnsi="Segoe UI" w:cs="Segoe UI"/>
          <w:bCs/>
        </w:rPr>
        <w:t>make face</w:t>
      </w:r>
      <w:r w:rsidR="00077A00" w:rsidRPr="00443F28">
        <w:rPr>
          <w:rFonts w:ascii="Segoe UI" w:hAnsi="Segoe UI" w:cs="Segoe UI"/>
          <w:bCs/>
        </w:rPr>
        <w:t>-</w:t>
      </w:r>
      <w:r w:rsidRPr="00443F28">
        <w:rPr>
          <w:rFonts w:ascii="Segoe UI" w:hAnsi="Segoe UI" w:cs="Segoe UI"/>
          <w:bCs/>
        </w:rPr>
        <w:t>to</w:t>
      </w:r>
      <w:r w:rsidR="00077A00" w:rsidRPr="00443F28">
        <w:rPr>
          <w:rFonts w:ascii="Segoe UI" w:hAnsi="Segoe UI" w:cs="Segoe UI"/>
          <w:bCs/>
        </w:rPr>
        <w:t>-</w:t>
      </w:r>
      <w:r w:rsidRPr="00443F28">
        <w:rPr>
          <w:rFonts w:ascii="Segoe UI" w:hAnsi="Segoe UI" w:cs="Segoe UI"/>
          <w:bCs/>
        </w:rPr>
        <w:t>face conversations with your favorite people crisp and clear</w:t>
      </w:r>
      <w:r w:rsidR="00884430" w:rsidRPr="00443F28">
        <w:rPr>
          <w:rFonts w:ascii="Segoe UI" w:hAnsi="Segoe UI" w:cs="Segoe UI"/>
          <w:bCs/>
        </w:rPr>
        <w:t>.</w:t>
      </w:r>
    </w:p>
    <w:p w14:paraId="5B939F71" w14:textId="77777777" w:rsidR="00F10398" w:rsidRPr="00443F28" w:rsidRDefault="00F10398" w:rsidP="00BB4809">
      <w:pPr>
        <w:rPr>
          <w:rFonts w:ascii="Segoe UI" w:hAnsi="Segoe UI" w:cs="Segoe UI"/>
          <w:b/>
        </w:rPr>
      </w:pPr>
    </w:p>
    <w:p w14:paraId="635047A0" w14:textId="26EDF864" w:rsidR="00E25408" w:rsidRPr="00443F28" w:rsidRDefault="003C2E6D" w:rsidP="00BB4809">
      <w:pPr>
        <w:rPr>
          <w:rFonts w:ascii="Segoe UI" w:hAnsi="Segoe UI" w:cs="Segoe UI"/>
          <w:b/>
          <w:sz w:val="28"/>
          <w:szCs w:val="28"/>
        </w:rPr>
      </w:pPr>
      <w:r w:rsidRPr="00443F28">
        <w:rPr>
          <w:rFonts w:ascii="Segoe UI" w:hAnsi="Segoe UI" w:cs="Segoe UI"/>
          <w:b/>
          <w:sz w:val="28"/>
          <w:szCs w:val="28"/>
        </w:rPr>
        <w:t>S</w:t>
      </w:r>
      <w:r w:rsidR="00E25408" w:rsidRPr="00443F28">
        <w:rPr>
          <w:rFonts w:ascii="Segoe UI" w:hAnsi="Segoe UI" w:cs="Segoe UI"/>
          <w:b/>
          <w:sz w:val="28"/>
          <w:szCs w:val="28"/>
        </w:rPr>
        <w:t>pecs</w:t>
      </w:r>
    </w:p>
    <w:tbl>
      <w:tblPr>
        <w:tblW w:w="96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7488"/>
      </w:tblGrid>
      <w:tr w:rsidR="002B7F2C" w:rsidRPr="00443F28" w14:paraId="635047A3" w14:textId="77777777" w:rsidTr="002B7F2C">
        <w:tc>
          <w:tcPr>
            <w:tcW w:w="2205" w:type="dxa"/>
            <w:shd w:val="clear" w:color="auto" w:fill="F3F3F3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639CA9C2" w14:textId="0C295C42" w:rsidR="00480F30" w:rsidRPr="00443F28" w:rsidRDefault="002B7F2C">
            <w:pPr>
              <w:ind w:right="570"/>
              <w:rPr>
                <w:rFonts w:ascii="Segoe UI" w:hAnsi="Segoe UI" w:cs="Segoe UI"/>
                <w:color w:val="302E2F"/>
              </w:rPr>
            </w:pPr>
            <w:r w:rsidRPr="00443F28">
              <w:rPr>
                <w:rFonts w:ascii="Segoe UI" w:hAnsi="Segoe UI" w:cs="Segoe UI"/>
                <w:color w:val="302E2F"/>
              </w:rPr>
              <w:t>O</w:t>
            </w:r>
            <w:r w:rsidR="00480F30" w:rsidRPr="00443F28">
              <w:rPr>
                <w:rFonts w:ascii="Segoe UI" w:hAnsi="Segoe UI" w:cs="Segoe UI"/>
                <w:color w:val="302E2F"/>
              </w:rPr>
              <w:t>perating</w:t>
            </w:r>
          </w:p>
          <w:p w14:paraId="635047A1" w14:textId="0C0EBAA7" w:rsidR="002B7F2C" w:rsidRPr="00443F28" w:rsidRDefault="00077A00">
            <w:pPr>
              <w:ind w:right="570"/>
              <w:rPr>
                <w:rFonts w:ascii="Segoe UI" w:hAnsi="Segoe UI" w:cs="Segoe UI"/>
                <w:color w:val="302E2F"/>
              </w:rPr>
            </w:pPr>
            <w:r w:rsidRPr="00443F28">
              <w:rPr>
                <w:rFonts w:ascii="Segoe UI" w:hAnsi="Segoe UI" w:cs="Segoe UI"/>
                <w:color w:val="302E2F"/>
              </w:rPr>
              <w:t>s</w:t>
            </w:r>
            <w:r w:rsidR="00480F30" w:rsidRPr="00443F28">
              <w:rPr>
                <w:rFonts w:ascii="Segoe UI" w:hAnsi="Segoe UI" w:cs="Segoe UI"/>
                <w:color w:val="302E2F"/>
              </w:rPr>
              <w:t>ystem</w:t>
            </w:r>
          </w:p>
        </w:tc>
        <w:tc>
          <w:tcPr>
            <w:tcW w:w="7488" w:type="dxa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047A2" w14:textId="2C1B427B" w:rsidR="002B7F2C" w:rsidRPr="00443F28" w:rsidRDefault="001B687A" w:rsidP="00077A00">
            <w:pPr>
              <w:ind w:right="570"/>
              <w:rPr>
                <w:rFonts w:ascii="Segoe UI" w:hAnsi="Segoe UI" w:cs="Segoe UI"/>
                <w:color w:val="302E2F"/>
                <w:sz w:val="18"/>
                <w:szCs w:val="18"/>
              </w:rPr>
            </w:pPr>
            <w:r w:rsidRPr="00443F28">
              <w:rPr>
                <w:rFonts w:ascii="Segoe UI" w:hAnsi="Segoe UI" w:cs="Segoe UI"/>
                <w:sz w:val="18"/>
                <w:szCs w:val="18"/>
              </w:rPr>
              <w:t>Windows RT 8.1 with Microsoft Office 2013 RT versions of Word, Excel, PowerPoint, OneNote and Outlook.</w:t>
            </w:r>
            <w:r w:rsidR="002B7F2C"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 xml:space="preserve"> Works exclusively with apps available in the Windows Store.</w:t>
            </w:r>
          </w:p>
        </w:tc>
      </w:tr>
      <w:tr w:rsidR="002B7F2C" w:rsidRPr="00443F28" w14:paraId="635047A6" w14:textId="77777777" w:rsidTr="002B7F2C">
        <w:tc>
          <w:tcPr>
            <w:tcW w:w="2205" w:type="dxa"/>
            <w:shd w:val="clear" w:color="auto" w:fill="FFFFF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635047A4" w14:textId="77777777" w:rsidR="002B7F2C" w:rsidRPr="00443F28" w:rsidRDefault="002B7F2C">
            <w:pPr>
              <w:ind w:right="570"/>
              <w:rPr>
                <w:rFonts w:ascii="Segoe UI" w:hAnsi="Segoe UI" w:cs="Segoe UI"/>
                <w:color w:val="302E2F"/>
              </w:rPr>
            </w:pPr>
            <w:r w:rsidRPr="00443F28">
              <w:rPr>
                <w:rFonts w:ascii="Segoe UI" w:hAnsi="Segoe UI" w:cs="Segoe UI"/>
                <w:color w:val="302E2F"/>
              </w:rPr>
              <w:t>Exterior</w:t>
            </w:r>
          </w:p>
        </w:tc>
        <w:tc>
          <w:tcPr>
            <w:tcW w:w="74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047A5" w14:textId="6690B156" w:rsidR="002B7F2C" w:rsidRPr="00443F28" w:rsidRDefault="001B687A" w:rsidP="00D03DF4">
            <w:pPr>
              <w:ind w:right="570"/>
              <w:rPr>
                <w:rFonts w:ascii="Segoe UI" w:hAnsi="Segoe UI" w:cs="Segoe UI"/>
                <w:color w:val="302E2F"/>
                <w:sz w:val="18"/>
                <w:szCs w:val="18"/>
              </w:rPr>
            </w:pPr>
            <w:r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10.81</w:t>
            </w:r>
            <w:r w:rsidR="00C31830"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”</w:t>
            </w:r>
            <w:r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 xml:space="preserve"> x 6.79</w:t>
            </w:r>
            <w:r w:rsidR="00C31830"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”</w:t>
            </w:r>
            <w:r w:rsidR="002B7F2C"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 xml:space="preserve"> x 0.</w:t>
            </w:r>
            <w:r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35</w:t>
            </w:r>
            <w:r w:rsidR="00480F30"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”</w:t>
            </w:r>
            <w:r w:rsidR="00480F30" w:rsidRPr="00443F28">
              <w:rPr>
                <w:rStyle w:val="apple-converted-space"/>
                <w:rFonts w:ascii="Segoe UI" w:hAnsi="Segoe UI" w:cs="Segoe UI"/>
                <w:color w:val="302E2F"/>
                <w:sz w:val="18"/>
                <w:szCs w:val="18"/>
              </w:rPr>
              <w:t> </w:t>
            </w:r>
            <w:r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br/>
              <w:t>Less than 1.</w:t>
            </w:r>
            <w:r w:rsidR="00D03DF4"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51</w:t>
            </w:r>
            <w:r w:rsidR="003C6CCE"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 xml:space="preserve"> </w:t>
            </w:r>
            <w:r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 xml:space="preserve">lbs </w:t>
            </w:r>
            <w:r w:rsidR="002B7F2C"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br/>
              <w:t>VaporMg</w:t>
            </w:r>
            <w:r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 xml:space="preserve"> </w:t>
            </w:r>
            <w:r w:rsidR="002B7F2C"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br/>
            </w:r>
            <w:r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Magnesium (Silver)</w:t>
            </w:r>
            <w:r w:rsidR="002B7F2C"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br/>
              <w:t xml:space="preserve">Volume </w:t>
            </w:r>
            <w:r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 xml:space="preserve">up/down </w:t>
            </w:r>
            <w:r w:rsidR="002B7F2C"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 xml:space="preserve">and </w:t>
            </w:r>
            <w:r w:rsidR="00907EEE"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p</w:t>
            </w:r>
            <w:r w:rsidR="002B7F2C"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ower buttons</w:t>
            </w:r>
          </w:p>
        </w:tc>
      </w:tr>
      <w:tr w:rsidR="002B7F2C" w:rsidRPr="00443F28" w14:paraId="635047A9" w14:textId="77777777" w:rsidTr="002B7F2C">
        <w:tc>
          <w:tcPr>
            <w:tcW w:w="2205" w:type="dxa"/>
            <w:shd w:val="clear" w:color="auto" w:fill="F3F3F3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635047A7" w14:textId="77777777" w:rsidR="002B7F2C" w:rsidRPr="00443F28" w:rsidRDefault="002B7F2C">
            <w:pPr>
              <w:ind w:right="570"/>
              <w:rPr>
                <w:rFonts w:ascii="Segoe UI" w:hAnsi="Segoe UI" w:cs="Segoe UI"/>
                <w:color w:val="302E2F"/>
              </w:rPr>
            </w:pPr>
            <w:r w:rsidRPr="00443F28">
              <w:rPr>
                <w:rFonts w:ascii="Segoe UI" w:hAnsi="Segoe UI" w:cs="Segoe UI"/>
                <w:color w:val="302E2F"/>
              </w:rPr>
              <w:t>Storage</w:t>
            </w:r>
          </w:p>
        </w:tc>
        <w:tc>
          <w:tcPr>
            <w:tcW w:w="7488" w:type="dxa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047A8" w14:textId="2BF31A19" w:rsidR="002B7F2C" w:rsidRPr="00443F28" w:rsidRDefault="002B7F2C">
            <w:pPr>
              <w:ind w:right="570"/>
              <w:rPr>
                <w:rFonts w:ascii="Segoe UI" w:hAnsi="Segoe UI" w:cs="Segoe UI"/>
                <w:color w:val="302E2F"/>
                <w:sz w:val="18"/>
                <w:szCs w:val="18"/>
              </w:rPr>
            </w:pPr>
            <w:r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64</w:t>
            </w:r>
            <w:r w:rsidR="00ED4559"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 xml:space="preserve"> </w:t>
            </w:r>
            <w:r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GB</w:t>
            </w:r>
            <w:r w:rsidR="001C28D4" w:rsidRPr="00443F28">
              <w:rPr>
                <w:rFonts w:ascii="Segoe UI" w:hAnsi="Segoe UI" w:cs="Segoe UI"/>
                <w:color w:val="302E2F"/>
                <w:sz w:val="18"/>
                <w:szCs w:val="18"/>
                <w:vertAlign w:val="superscript"/>
              </w:rPr>
              <w:t>6</w:t>
            </w:r>
          </w:p>
        </w:tc>
      </w:tr>
      <w:tr w:rsidR="002B7F2C" w:rsidRPr="00443F28" w14:paraId="635047AC" w14:textId="77777777" w:rsidTr="002B7F2C">
        <w:tc>
          <w:tcPr>
            <w:tcW w:w="2205" w:type="dxa"/>
            <w:shd w:val="clear" w:color="auto" w:fill="FFFFF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635047AA" w14:textId="77777777" w:rsidR="002B7F2C" w:rsidRPr="00443F28" w:rsidRDefault="002B7F2C">
            <w:pPr>
              <w:ind w:right="570"/>
              <w:rPr>
                <w:rFonts w:ascii="Segoe UI" w:hAnsi="Segoe UI" w:cs="Segoe UI"/>
                <w:color w:val="302E2F"/>
              </w:rPr>
            </w:pPr>
            <w:r w:rsidRPr="00443F28">
              <w:rPr>
                <w:rFonts w:ascii="Segoe UI" w:hAnsi="Segoe UI" w:cs="Segoe UI"/>
                <w:color w:val="302E2F"/>
              </w:rPr>
              <w:t>Display</w:t>
            </w:r>
          </w:p>
        </w:tc>
        <w:tc>
          <w:tcPr>
            <w:tcW w:w="74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047AB" w14:textId="335D6CF8" w:rsidR="002B7F2C" w:rsidRPr="00443F28" w:rsidRDefault="002B7F2C">
            <w:pPr>
              <w:ind w:right="570"/>
              <w:rPr>
                <w:rFonts w:ascii="Segoe UI" w:hAnsi="Segoe UI" w:cs="Segoe UI"/>
                <w:color w:val="302E2F"/>
                <w:sz w:val="18"/>
                <w:szCs w:val="18"/>
              </w:rPr>
            </w:pPr>
            <w:r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10.6</w:t>
            </w:r>
            <w:r w:rsidR="001D75B2"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-inch</w:t>
            </w:r>
            <w:r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 xml:space="preserve"> ClearType </w:t>
            </w:r>
            <w:r w:rsidR="00ED5C8D"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 xml:space="preserve">Full </w:t>
            </w:r>
            <w:r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 xml:space="preserve">HD </w:t>
            </w:r>
            <w:r w:rsidR="00ED5C8D"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d</w:t>
            </w:r>
            <w:r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isplay</w:t>
            </w:r>
            <w:r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br/>
            </w:r>
            <w:r w:rsidR="001B687A"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1920 x 1080</w:t>
            </w:r>
            <w:r w:rsidR="002D21A1"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p</w:t>
            </w:r>
            <w:r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br/>
              <w:t>16:9 (widescreen)</w:t>
            </w:r>
            <w:r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br/>
            </w:r>
            <w:r w:rsidR="001B687A"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5-point multitouch</w:t>
            </w:r>
          </w:p>
        </w:tc>
      </w:tr>
      <w:tr w:rsidR="002B7F2C" w:rsidRPr="00443F28" w14:paraId="635047AF" w14:textId="77777777" w:rsidTr="002B7F2C">
        <w:tc>
          <w:tcPr>
            <w:tcW w:w="2205" w:type="dxa"/>
            <w:shd w:val="clear" w:color="auto" w:fill="F3F3F3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635047AD" w14:textId="77777777" w:rsidR="002B7F2C" w:rsidRPr="00443F28" w:rsidRDefault="002B7F2C">
            <w:pPr>
              <w:ind w:right="570"/>
              <w:rPr>
                <w:rFonts w:ascii="Segoe UI" w:hAnsi="Segoe UI" w:cs="Segoe UI"/>
                <w:color w:val="302E2F"/>
              </w:rPr>
            </w:pPr>
            <w:r w:rsidRPr="00443F28">
              <w:rPr>
                <w:rFonts w:ascii="Segoe UI" w:hAnsi="Segoe UI" w:cs="Segoe UI"/>
                <w:color w:val="302E2F"/>
              </w:rPr>
              <w:t>CPU</w:t>
            </w:r>
          </w:p>
        </w:tc>
        <w:tc>
          <w:tcPr>
            <w:tcW w:w="7488" w:type="dxa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047AE" w14:textId="2E1FB3EF" w:rsidR="002B7F2C" w:rsidRPr="00443F28" w:rsidRDefault="001B687A">
            <w:pPr>
              <w:ind w:right="570"/>
              <w:rPr>
                <w:rFonts w:ascii="Segoe UI" w:hAnsi="Segoe UI" w:cs="Segoe UI"/>
                <w:color w:val="302E2F"/>
                <w:sz w:val="18"/>
                <w:szCs w:val="18"/>
              </w:rPr>
            </w:pPr>
            <w:r w:rsidRPr="00443F28">
              <w:rPr>
                <w:rFonts w:ascii="Segoe UI" w:hAnsi="Segoe UI" w:cs="Segoe UI"/>
                <w:sz w:val="18"/>
                <w:szCs w:val="18"/>
              </w:rPr>
              <w:t xml:space="preserve">NVIDIA Tegra 4 (T40) 1.7GHz </w:t>
            </w:r>
            <w:r w:rsidR="00557DBA" w:rsidRPr="00443F28">
              <w:rPr>
                <w:rFonts w:ascii="Segoe UI" w:hAnsi="Segoe UI" w:cs="Segoe UI"/>
                <w:sz w:val="18"/>
                <w:szCs w:val="18"/>
              </w:rPr>
              <w:t>q</w:t>
            </w:r>
            <w:r w:rsidRPr="00443F28">
              <w:rPr>
                <w:rFonts w:ascii="Segoe UI" w:hAnsi="Segoe UI" w:cs="Segoe UI"/>
                <w:sz w:val="18"/>
                <w:szCs w:val="18"/>
              </w:rPr>
              <w:t xml:space="preserve">uad </w:t>
            </w:r>
            <w:r w:rsidR="00557DBA" w:rsidRPr="00443F28">
              <w:rPr>
                <w:rFonts w:ascii="Segoe UI" w:hAnsi="Segoe UI" w:cs="Segoe UI"/>
                <w:sz w:val="18"/>
                <w:szCs w:val="18"/>
              </w:rPr>
              <w:t>c</w:t>
            </w:r>
            <w:r w:rsidRPr="00443F28">
              <w:rPr>
                <w:rFonts w:ascii="Segoe UI" w:hAnsi="Segoe UI" w:cs="Segoe UI"/>
                <w:sz w:val="18"/>
                <w:szCs w:val="18"/>
              </w:rPr>
              <w:t>ore</w:t>
            </w:r>
            <w:r w:rsidR="002B7F2C" w:rsidRPr="00443F28">
              <w:rPr>
                <w:rStyle w:val="apple-converted-space"/>
                <w:rFonts w:ascii="Segoe UI" w:hAnsi="Segoe UI" w:cs="Segoe UI"/>
                <w:color w:val="302E2F"/>
                <w:sz w:val="18"/>
                <w:szCs w:val="18"/>
              </w:rPr>
              <w:t> </w:t>
            </w:r>
            <w:r w:rsidR="002B7F2C"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br/>
              <w:t>2</w:t>
            </w:r>
            <w:r w:rsidR="00D62197"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 xml:space="preserve"> </w:t>
            </w:r>
            <w:r w:rsidR="002B7F2C"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 xml:space="preserve">GB </w:t>
            </w:r>
            <w:r w:rsidR="00D62197"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 xml:space="preserve">of </w:t>
            </w:r>
            <w:r w:rsidR="002B7F2C"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RAM</w:t>
            </w:r>
          </w:p>
        </w:tc>
      </w:tr>
      <w:tr w:rsidR="00D03DF4" w:rsidRPr="00443F28" w14:paraId="2D390A6E" w14:textId="77777777" w:rsidTr="002B7F2C">
        <w:tc>
          <w:tcPr>
            <w:tcW w:w="2205" w:type="dxa"/>
            <w:shd w:val="clear" w:color="auto" w:fill="FFFFF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14:paraId="4A7FF789" w14:textId="463DEFF0" w:rsidR="00D03DF4" w:rsidRPr="00443F28" w:rsidRDefault="00D03DF4">
            <w:pPr>
              <w:ind w:right="570"/>
              <w:rPr>
                <w:rFonts w:ascii="Segoe UI" w:hAnsi="Segoe UI" w:cs="Segoe UI"/>
                <w:color w:val="302E2F"/>
              </w:rPr>
            </w:pPr>
            <w:r w:rsidRPr="00443F28">
              <w:rPr>
                <w:rFonts w:ascii="Segoe UI" w:hAnsi="Segoe UI" w:cs="Segoe UI"/>
                <w:color w:val="302E2F"/>
              </w:rPr>
              <w:lastRenderedPageBreak/>
              <w:t>Cellular</w:t>
            </w:r>
          </w:p>
        </w:tc>
        <w:tc>
          <w:tcPr>
            <w:tcW w:w="74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A6B3FE" w14:textId="44AB8184" w:rsidR="00811436" w:rsidRPr="00443F28" w:rsidRDefault="00811436" w:rsidP="00811436">
            <w:pPr>
              <w:ind w:right="570"/>
              <w:rPr>
                <w:rFonts w:ascii="Segoe UI" w:hAnsi="Segoe UI" w:cs="Segoe UI"/>
                <w:color w:val="302E2F"/>
                <w:sz w:val="18"/>
                <w:szCs w:val="18"/>
              </w:rPr>
            </w:pPr>
            <w:r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Unlocked tablet read</w:t>
            </w:r>
            <w:r w:rsidR="00DD7D47"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y for AT&amp;T’s cellular network; c</w:t>
            </w:r>
            <w:r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apable of ac</w:t>
            </w:r>
            <w:r w:rsidR="00DD7D47"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cepting any GSM micro-SIM card</w:t>
            </w:r>
            <w:r w:rsidR="000E002D"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 xml:space="preserve"> </w:t>
            </w:r>
            <w:r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but will only work with the following cellular network bands:</w:t>
            </w:r>
          </w:p>
          <w:p w14:paraId="493E6139" w14:textId="6FB702DB" w:rsidR="00811436" w:rsidRPr="00443F28" w:rsidRDefault="00811436" w:rsidP="00DD7D47">
            <w:pPr>
              <w:pStyle w:val="ListParagraph"/>
              <w:numPr>
                <w:ilvl w:val="0"/>
                <w:numId w:val="6"/>
              </w:numPr>
              <w:ind w:right="570"/>
              <w:rPr>
                <w:rFonts w:ascii="Segoe UI" w:hAnsi="Segoe UI" w:cs="Segoe UI"/>
                <w:color w:val="302E2F"/>
                <w:sz w:val="18"/>
                <w:szCs w:val="18"/>
              </w:rPr>
            </w:pPr>
            <w:r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2G GSM (Quadband: 850/900/1800/1900)</w:t>
            </w:r>
          </w:p>
          <w:p w14:paraId="7924970E" w14:textId="77777777" w:rsidR="00811436" w:rsidRPr="00443F28" w:rsidRDefault="00811436" w:rsidP="00DD7D47">
            <w:pPr>
              <w:pStyle w:val="ListParagraph"/>
              <w:numPr>
                <w:ilvl w:val="0"/>
                <w:numId w:val="6"/>
              </w:numPr>
              <w:ind w:right="570"/>
              <w:rPr>
                <w:rFonts w:ascii="Segoe UI" w:hAnsi="Segoe UI" w:cs="Segoe UI"/>
                <w:color w:val="302E2F"/>
                <w:sz w:val="18"/>
                <w:szCs w:val="18"/>
              </w:rPr>
            </w:pPr>
            <w:r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3G UMTS (Bands 1, 2, 5)</w:t>
            </w:r>
          </w:p>
          <w:p w14:paraId="2A482826" w14:textId="639F3A98" w:rsidR="00A91651" w:rsidRPr="00443F28" w:rsidRDefault="00811436" w:rsidP="00DD7D47">
            <w:pPr>
              <w:pStyle w:val="ListParagraph"/>
              <w:numPr>
                <w:ilvl w:val="0"/>
                <w:numId w:val="6"/>
              </w:numPr>
              <w:ind w:right="570"/>
              <w:rPr>
                <w:rFonts w:ascii="Segoe UI" w:hAnsi="Segoe UI" w:cs="Segoe UI"/>
                <w:color w:val="302E2F"/>
                <w:sz w:val="18"/>
                <w:szCs w:val="18"/>
              </w:rPr>
            </w:pPr>
            <w:r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4G LTE (Bands 4, 7, 17)</w:t>
            </w:r>
          </w:p>
        </w:tc>
      </w:tr>
      <w:tr w:rsidR="002B7F2C" w:rsidRPr="00443F28" w14:paraId="635047B2" w14:textId="77777777" w:rsidTr="002B7F2C">
        <w:tc>
          <w:tcPr>
            <w:tcW w:w="2205" w:type="dxa"/>
            <w:shd w:val="clear" w:color="auto" w:fill="FFFFF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635047B0" w14:textId="77777777" w:rsidR="002B7F2C" w:rsidRPr="00443F28" w:rsidRDefault="002B7F2C">
            <w:pPr>
              <w:ind w:right="570"/>
              <w:rPr>
                <w:rFonts w:ascii="Segoe UI" w:hAnsi="Segoe UI" w:cs="Segoe UI"/>
                <w:color w:val="302E2F"/>
              </w:rPr>
            </w:pPr>
            <w:r w:rsidRPr="00443F28">
              <w:rPr>
                <w:rFonts w:ascii="Segoe UI" w:hAnsi="Segoe UI" w:cs="Segoe UI"/>
                <w:color w:val="302E2F"/>
              </w:rPr>
              <w:t>Wireless</w:t>
            </w:r>
          </w:p>
        </w:tc>
        <w:tc>
          <w:tcPr>
            <w:tcW w:w="74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047B1" w14:textId="793D7169" w:rsidR="002B7F2C" w:rsidRPr="00443F28" w:rsidRDefault="001B687A" w:rsidP="00077A00">
            <w:pPr>
              <w:ind w:right="570"/>
              <w:rPr>
                <w:rFonts w:ascii="Segoe UI" w:hAnsi="Segoe UI" w:cs="Segoe UI"/>
                <w:color w:val="302E2F"/>
                <w:sz w:val="18"/>
                <w:szCs w:val="18"/>
              </w:rPr>
            </w:pPr>
            <w:r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 xml:space="preserve">Wi-Fi </w:t>
            </w:r>
            <w:r w:rsidR="001E35D9"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(</w:t>
            </w:r>
            <w:r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802.11a/b/g/n</w:t>
            </w:r>
            <w:r w:rsidR="001E35D9"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)</w:t>
            </w:r>
            <w:r w:rsidR="002B7F2C"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br/>
            </w:r>
            <w:r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 xml:space="preserve">Bluetooth 4.0 </w:t>
            </w:r>
            <w:r w:rsidR="00077A00"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l</w:t>
            </w:r>
            <w:r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 xml:space="preserve">ow </w:t>
            </w:r>
            <w:r w:rsidR="00077A00"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e</w:t>
            </w:r>
            <w:r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nergy technology</w:t>
            </w:r>
          </w:p>
        </w:tc>
      </w:tr>
      <w:tr w:rsidR="002B7F2C" w:rsidRPr="00443F28" w14:paraId="635047B5" w14:textId="77777777" w:rsidTr="002B7F2C">
        <w:tc>
          <w:tcPr>
            <w:tcW w:w="2205" w:type="dxa"/>
            <w:shd w:val="clear" w:color="auto" w:fill="F3F3F3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635047B3" w14:textId="77777777" w:rsidR="002B7F2C" w:rsidRPr="00443F28" w:rsidRDefault="002B7F2C">
            <w:pPr>
              <w:ind w:right="570"/>
              <w:rPr>
                <w:rFonts w:ascii="Segoe UI" w:hAnsi="Segoe UI" w:cs="Segoe UI"/>
                <w:color w:val="302E2F"/>
              </w:rPr>
            </w:pPr>
            <w:r w:rsidRPr="00443F28">
              <w:rPr>
                <w:rFonts w:ascii="Segoe UI" w:hAnsi="Segoe UI" w:cs="Segoe UI"/>
                <w:color w:val="302E2F"/>
              </w:rPr>
              <w:t>Battery</w:t>
            </w:r>
          </w:p>
        </w:tc>
        <w:tc>
          <w:tcPr>
            <w:tcW w:w="7488" w:type="dxa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58AD7" w14:textId="2DF2816B" w:rsidR="002B7F2C" w:rsidRPr="00443F28" w:rsidRDefault="001B687A">
            <w:pPr>
              <w:ind w:right="570"/>
              <w:rPr>
                <w:rFonts w:ascii="Segoe UI" w:hAnsi="Segoe UI" w:cs="Segoe UI"/>
                <w:color w:val="302E2F"/>
                <w:sz w:val="18"/>
                <w:szCs w:val="18"/>
              </w:rPr>
            </w:pPr>
            <w:r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Up to 10 hours of video playback</w:t>
            </w:r>
          </w:p>
          <w:p w14:paraId="635047B4" w14:textId="4534CB38" w:rsidR="001B687A" w:rsidRPr="00443F28" w:rsidRDefault="001B687A" w:rsidP="00077A00">
            <w:pPr>
              <w:ind w:right="570"/>
              <w:rPr>
                <w:rFonts w:ascii="Segoe UI" w:hAnsi="Segoe UI" w:cs="Segoe UI"/>
                <w:color w:val="302E2F"/>
                <w:sz w:val="18"/>
                <w:szCs w:val="18"/>
              </w:rPr>
            </w:pPr>
            <w:r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7</w:t>
            </w:r>
            <w:r w:rsidR="00077A00"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–</w:t>
            </w:r>
            <w:r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15 days idle life</w:t>
            </w:r>
          </w:p>
        </w:tc>
      </w:tr>
      <w:tr w:rsidR="002B7F2C" w:rsidRPr="00443F28" w14:paraId="635047B8" w14:textId="77777777" w:rsidTr="002B7F2C">
        <w:tc>
          <w:tcPr>
            <w:tcW w:w="2205" w:type="dxa"/>
            <w:shd w:val="clear" w:color="auto" w:fill="FFFFF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635047B6" w14:textId="77777777" w:rsidR="002B7F2C" w:rsidRPr="00443F28" w:rsidRDefault="002B7F2C">
            <w:pPr>
              <w:ind w:right="570"/>
              <w:rPr>
                <w:rFonts w:ascii="Segoe UI" w:hAnsi="Segoe UI" w:cs="Segoe UI"/>
                <w:color w:val="302E2F"/>
              </w:rPr>
            </w:pPr>
            <w:r w:rsidRPr="00443F28">
              <w:rPr>
                <w:rFonts w:ascii="Segoe UI" w:hAnsi="Segoe UI" w:cs="Segoe UI"/>
                <w:color w:val="302E2F"/>
              </w:rPr>
              <w:t>Cameras and A/V</w:t>
            </w:r>
          </w:p>
        </w:tc>
        <w:tc>
          <w:tcPr>
            <w:tcW w:w="74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F5D65" w14:textId="156509C6" w:rsidR="001B687A" w:rsidRPr="00443F28" w:rsidRDefault="001B687A" w:rsidP="001B687A">
            <w:pPr>
              <w:ind w:right="570"/>
              <w:rPr>
                <w:rFonts w:ascii="Segoe UI" w:hAnsi="Segoe UI" w:cs="Segoe UI"/>
                <w:color w:val="302E2F"/>
                <w:sz w:val="18"/>
                <w:szCs w:val="18"/>
              </w:rPr>
            </w:pPr>
            <w:r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3.5MP front-facing camera</w:t>
            </w:r>
          </w:p>
          <w:p w14:paraId="35E8A914" w14:textId="6034B005" w:rsidR="002B7F2C" w:rsidRPr="00443F28" w:rsidRDefault="001B687A" w:rsidP="001B687A">
            <w:pPr>
              <w:ind w:right="570"/>
              <w:rPr>
                <w:rFonts w:ascii="Segoe UI" w:hAnsi="Segoe UI" w:cs="Segoe UI"/>
                <w:color w:val="302E2F"/>
                <w:sz w:val="18"/>
                <w:szCs w:val="18"/>
              </w:rPr>
            </w:pPr>
            <w:r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5MP rear-facing camera</w:t>
            </w:r>
          </w:p>
          <w:p w14:paraId="55B3C88E" w14:textId="545F429D" w:rsidR="00DD5363" w:rsidRPr="00443F28" w:rsidRDefault="00DD5363" w:rsidP="001B687A">
            <w:pPr>
              <w:ind w:right="570"/>
              <w:rPr>
                <w:rFonts w:ascii="Segoe UI" w:hAnsi="Segoe UI" w:cs="Segoe UI"/>
                <w:color w:val="302E2F"/>
                <w:sz w:val="18"/>
                <w:szCs w:val="18"/>
              </w:rPr>
            </w:pPr>
            <w:r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1080p video capture</w:t>
            </w:r>
          </w:p>
          <w:p w14:paraId="42EB9387" w14:textId="4F244E76" w:rsidR="001B687A" w:rsidRPr="00443F28" w:rsidRDefault="001B687A" w:rsidP="001B687A">
            <w:pPr>
              <w:ind w:right="570"/>
              <w:rPr>
                <w:rFonts w:ascii="Segoe UI" w:hAnsi="Segoe UI" w:cs="Segoe UI"/>
                <w:color w:val="302E2F"/>
                <w:sz w:val="18"/>
                <w:szCs w:val="18"/>
              </w:rPr>
            </w:pPr>
            <w:r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Stereo speakers</w:t>
            </w:r>
            <w:r w:rsidR="00D75386"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 xml:space="preserve"> (digitally enhanced for fuller sound) </w:t>
            </w:r>
          </w:p>
          <w:p w14:paraId="635047B7" w14:textId="06B351A8" w:rsidR="001B687A" w:rsidRPr="00443F28" w:rsidRDefault="001B687A" w:rsidP="001B687A">
            <w:pPr>
              <w:ind w:right="570"/>
              <w:rPr>
                <w:rFonts w:ascii="Segoe UI" w:hAnsi="Segoe UI" w:cs="Segoe UI"/>
                <w:color w:val="302E2F"/>
                <w:sz w:val="18"/>
                <w:szCs w:val="18"/>
              </w:rPr>
            </w:pPr>
            <w:r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Two microphones (with noise cancellation)</w:t>
            </w:r>
          </w:p>
        </w:tc>
      </w:tr>
      <w:tr w:rsidR="002B7F2C" w:rsidRPr="00443F28" w14:paraId="635047BB" w14:textId="77777777" w:rsidTr="002B7F2C">
        <w:tc>
          <w:tcPr>
            <w:tcW w:w="2205" w:type="dxa"/>
            <w:shd w:val="clear" w:color="auto" w:fill="F3F3F3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635047B9" w14:textId="77777777" w:rsidR="002B7F2C" w:rsidRPr="00443F28" w:rsidRDefault="002B7F2C">
            <w:pPr>
              <w:ind w:right="570"/>
              <w:rPr>
                <w:rFonts w:ascii="Segoe UI" w:hAnsi="Segoe UI" w:cs="Segoe UI"/>
                <w:color w:val="302E2F"/>
              </w:rPr>
            </w:pPr>
            <w:r w:rsidRPr="00443F28">
              <w:rPr>
                <w:rFonts w:ascii="Segoe UI" w:hAnsi="Segoe UI" w:cs="Segoe UI"/>
                <w:color w:val="302E2F"/>
              </w:rPr>
              <w:t>Ports</w:t>
            </w:r>
          </w:p>
        </w:tc>
        <w:tc>
          <w:tcPr>
            <w:tcW w:w="7488" w:type="dxa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056AE" w14:textId="2F44D2E3" w:rsidR="001B687A" w:rsidRPr="00443F28" w:rsidRDefault="001B687A" w:rsidP="00AC0614">
            <w:pPr>
              <w:ind w:right="570"/>
              <w:rPr>
                <w:rFonts w:ascii="Segoe UI" w:hAnsi="Segoe UI" w:cs="Segoe UI"/>
                <w:color w:val="302E2F"/>
                <w:sz w:val="18"/>
                <w:szCs w:val="18"/>
              </w:rPr>
            </w:pPr>
            <w:r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Full-size USB 3.0</w:t>
            </w:r>
          </w:p>
          <w:p w14:paraId="1F8A4235" w14:textId="2739198C" w:rsidR="001B687A" w:rsidRPr="00443F28" w:rsidRDefault="001B687A" w:rsidP="00AC0614">
            <w:pPr>
              <w:ind w:right="570"/>
              <w:rPr>
                <w:rFonts w:ascii="Segoe UI" w:hAnsi="Segoe UI" w:cs="Segoe UI"/>
                <w:color w:val="302E2F"/>
                <w:sz w:val="18"/>
                <w:szCs w:val="18"/>
              </w:rPr>
            </w:pPr>
            <w:r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 xml:space="preserve">MicroSDXC card reader </w:t>
            </w:r>
          </w:p>
          <w:p w14:paraId="161A9B70" w14:textId="587C099B" w:rsidR="001B687A" w:rsidRPr="00443F28" w:rsidRDefault="001B687A" w:rsidP="00AC0614">
            <w:pPr>
              <w:ind w:right="570"/>
              <w:rPr>
                <w:rFonts w:ascii="Segoe UI" w:hAnsi="Segoe UI" w:cs="Segoe UI"/>
                <w:color w:val="302E2F"/>
                <w:sz w:val="18"/>
                <w:szCs w:val="18"/>
              </w:rPr>
            </w:pPr>
            <w:r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Headset jack</w:t>
            </w:r>
          </w:p>
          <w:p w14:paraId="15C9C34C" w14:textId="617ECD6C" w:rsidR="001B687A" w:rsidRPr="00443F28" w:rsidRDefault="001B687A" w:rsidP="00AC0614">
            <w:pPr>
              <w:ind w:right="570"/>
              <w:rPr>
                <w:rFonts w:ascii="Segoe UI" w:hAnsi="Segoe UI" w:cs="Segoe UI"/>
                <w:color w:val="302E2F"/>
                <w:sz w:val="18"/>
                <w:szCs w:val="18"/>
              </w:rPr>
            </w:pPr>
            <w:r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HD video out port</w:t>
            </w:r>
          </w:p>
          <w:p w14:paraId="635047BA" w14:textId="575BC769" w:rsidR="002B7F2C" w:rsidRPr="00443F28" w:rsidRDefault="001B687A" w:rsidP="00AC0614">
            <w:pPr>
              <w:ind w:right="570"/>
              <w:rPr>
                <w:rFonts w:ascii="Segoe UI" w:hAnsi="Segoe UI" w:cs="Segoe UI"/>
                <w:color w:val="302E2F"/>
                <w:sz w:val="18"/>
                <w:szCs w:val="18"/>
              </w:rPr>
            </w:pPr>
            <w:r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Cover port</w:t>
            </w:r>
          </w:p>
        </w:tc>
      </w:tr>
      <w:tr w:rsidR="002B7F2C" w:rsidRPr="00443F28" w14:paraId="635047BE" w14:textId="77777777" w:rsidTr="002B7F2C">
        <w:tc>
          <w:tcPr>
            <w:tcW w:w="2205" w:type="dxa"/>
            <w:shd w:val="clear" w:color="auto" w:fill="FFFFF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635047BC" w14:textId="77777777" w:rsidR="002B7F2C" w:rsidRPr="00443F28" w:rsidRDefault="002B7F2C">
            <w:pPr>
              <w:ind w:right="570"/>
              <w:rPr>
                <w:rFonts w:ascii="Segoe UI" w:hAnsi="Segoe UI" w:cs="Segoe UI"/>
                <w:color w:val="302E2F"/>
              </w:rPr>
            </w:pPr>
            <w:r w:rsidRPr="00443F28">
              <w:rPr>
                <w:rFonts w:ascii="Segoe UI" w:hAnsi="Segoe UI" w:cs="Segoe UI"/>
                <w:color w:val="302E2F"/>
              </w:rPr>
              <w:t>Sensors</w:t>
            </w:r>
          </w:p>
        </w:tc>
        <w:tc>
          <w:tcPr>
            <w:tcW w:w="74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79A47A" w14:textId="4100CAF3" w:rsidR="00AC0614" w:rsidRPr="00443F28" w:rsidRDefault="00AC0614" w:rsidP="00AC0614">
            <w:pPr>
              <w:ind w:right="570"/>
              <w:rPr>
                <w:rFonts w:ascii="Segoe UI" w:hAnsi="Segoe UI" w:cs="Segoe UI"/>
                <w:color w:val="302E2F"/>
                <w:sz w:val="18"/>
                <w:szCs w:val="18"/>
              </w:rPr>
            </w:pPr>
            <w:r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Ambient light sensor</w:t>
            </w:r>
          </w:p>
          <w:p w14:paraId="27A7C4EC" w14:textId="1AF4450E" w:rsidR="00AC0614" w:rsidRPr="00443F28" w:rsidRDefault="00AC0614" w:rsidP="00AC0614">
            <w:pPr>
              <w:ind w:right="570"/>
              <w:rPr>
                <w:rFonts w:ascii="Segoe UI" w:hAnsi="Segoe UI" w:cs="Segoe UI"/>
                <w:color w:val="302E2F"/>
                <w:sz w:val="18"/>
                <w:szCs w:val="18"/>
              </w:rPr>
            </w:pPr>
            <w:r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Accelerometer</w:t>
            </w:r>
          </w:p>
          <w:p w14:paraId="6A3A5B16" w14:textId="31D6A495" w:rsidR="00AC0614" w:rsidRPr="00443F28" w:rsidRDefault="00AC0614" w:rsidP="00AC0614">
            <w:pPr>
              <w:ind w:right="570"/>
              <w:rPr>
                <w:rFonts w:ascii="Segoe UI" w:hAnsi="Segoe UI" w:cs="Segoe UI"/>
                <w:color w:val="302E2F"/>
                <w:sz w:val="18"/>
                <w:szCs w:val="18"/>
              </w:rPr>
            </w:pPr>
            <w:r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Gyroscope</w:t>
            </w:r>
          </w:p>
          <w:p w14:paraId="635047BD" w14:textId="350814CE" w:rsidR="002B7F2C" w:rsidRPr="00443F28" w:rsidRDefault="00AC0614" w:rsidP="00AC0614">
            <w:pPr>
              <w:ind w:right="570"/>
              <w:rPr>
                <w:rFonts w:ascii="Segoe UI" w:hAnsi="Segoe UI" w:cs="Segoe UI"/>
                <w:color w:val="302E2F"/>
                <w:sz w:val="18"/>
                <w:szCs w:val="18"/>
              </w:rPr>
            </w:pPr>
            <w:r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Magnetometer</w:t>
            </w:r>
          </w:p>
        </w:tc>
      </w:tr>
      <w:tr w:rsidR="002B7F2C" w:rsidRPr="00443F28" w14:paraId="635047C1" w14:textId="77777777" w:rsidTr="002B7F2C">
        <w:tc>
          <w:tcPr>
            <w:tcW w:w="2205" w:type="dxa"/>
            <w:shd w:val="clear" w:color="auto" w:fill="F3F3F3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635047BF" w14:textId="60518768" w:rsidR="002B7F2C" w:rsidRPr="00443F28" w:rsidRDefault="002B7F2C" w:rsidP="00077A00">
            <w:pPr>
              <w:ind w:right="570"/>
              <w:rPr>
                <w:rFonts w:ascii="Segoe UI" w:hAnsi="Segoe UI" w:cs="Segoe UI"/>
                <w:color w:val="302E2F"/>
              </w:rPr>
            </w:pPr>
            <w:r w:rsidRPr="00443F28">
              <w:rPr>
                <w:rFonts w:ascii="Segoe UI" w:hAnsi="Segoe UI" w:cs="Segoe UI"/>
                <w:color w:val="302E2F"/>
              </w:rPr>
              <w:t xml:space="preserve">Power </w:t>
            </w:r>
            <w:r w:rsidR="00077A00" w:rsidRPr="00443F28">
              <w:rPr>
                <w:rFonts w:ascii="Segoe UI" w:hAnsi="Segoe UI" w:cs="Segoe UI"/>
                <w:color w:val="302E2F"/>
              </w:rPr>
              <w:t>s</w:t>
            </w:r>
            <w:r w:rsidRPr="00443F28">
              <w:rPr>
                <w:rFonts w:ascii="Segoe UI" w:hAnsi="Segoe UI" w:cs="Segoe UI"/>
                <w:color w:val="302E2F"/>
              </w:rPr>
              <w:t>upply</w:t>
            </w:r>
          </w:p>
        </w:tc>
        <w:tc>
          <w:tcPr>
            <w:tcW w:w="7488" w:type="dxa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047C0" w14:textId="77777777" w:rsidR="002B7F2C" w:rsidRPr="00443F28" w:rsidRDefault="002B7F2C">
            <w:pPr>
              <w:ind w:right="570"/>
              <w:rPr>
                <w:rFonts w:ascii="Segoe UI" w:hAnsi="Segoe UI" w:cs="Segoe UI"/>
                <w:color w:val="302E2F"/>
                <w:sz w:val="18"/>
                <w:szCs w:val="18"/>
              </w:rPr>
            </w:pPr>
            <w:r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24W power supply</w:t>
            </w:r>
          </w:p>
        </w:tc>
      </w:tr>
      <w:tr w:rsidR="002B7F2C" w:rsidRPr="00443F28" w14:paraId="635047C4" w14:textId="77777777" w:rsidTr="002B7F2C">
        <w:tc>
          <w:tcPr>
            <w:tcW w:w="2205" w:type="dxa"/>
            <w:shd w:val="clear" w:color="auto" w:fill="FFFFF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635047C2" w14:textId="77777777" w:rsidR="002B7F2C" w:rsidRPr="00443F28" w:rsidRDefault="002B7F2C">
            <w:pPr>
              <w:ind w:right="570"/>
              <w:rPr>
                <w:rFonts w:ascii="Segoe UI" w:hAnsi="Segoe UI" w:cs="Segoe UI"/>
                <w:color w:val="302E2F"/>
              </w:rPr>
            </w:pPr>
            <w:r w:rsidRPr="00443F28">
              <w:rPr>
                <w:rFonts w:ascii="Segoe UI" w:hAnsi="Segoe UI" w:cs="Segoe UI"/>
                <w:color w:val="302E2F"/>
              </w:rPr>
              <w:t>Warranty</w:t>
            </w:r>
          </w:p>
        </w:tc>
        <w:tc>
          <w:tcPr>
            <w:tcW w:w="74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047C3" w14:textId="352AC586" w:rsidR="002B7F2C" w:rsidRPr="00443F28" w:rsidRDefault="00480F30">
            <w:pPr>
              <w:ind w:right="570"/>
              <w:rPr>
                <w:rFonts w:ascii="Segoe UI" w:hAnsi="Segoe UI" w:cs="Segoe UI"/>
                <w:color w:val="302E2F"/>
                <w:sz w:val="18"/>
                <w:szCs w:val="18"/>
              </w:rPr>
            </w:pPr>
            <w:r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One</w:t>
            </w:r>
            <w:r w:rsidR="002B7F2C"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-year limited hardware warranty</w:t>
            </w:r>
          </w:p>
        </w:tc>
      </w:tr>
      <w:tr w:rsidR="002B7F2C" w:rsidRPr="00443F28" w14:paraId="635047C7" w14:textId="77777777" w:rsidTr="002B7F2C">
        <w:tc>
          <w:tcPr>
            <w:tcW w:w="2205" w:type="dxa"/>
            <w:shd w:val="clear" w:color="auto" w:fill="F3F3F3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635047C5" w14:textId="77777777" w:rsidR="002B7F2C" w:rsidRPr="00443F28" w:rsidRDefault="002B7F2C">
            <w:pPr>
              <w:ind w:right="570"/>
              <w:rPr>
                <w:rFonts w:ascii="Segoe UI" w:hAnsi="Segoe UI" w:cs="Segoe UI"/>
                <w:color w:val="302E2F"/>
              </w:rPr>
            </w:pPr>
            <w:r w:rsidRPr="00443F28">
              <w:rPr>
                <w:rFonts w:ascii="Segoe UI" w:hAnsi="Segoe UI" w:cs="Segoe UI"/>
                <w:color w:val="302E2F"/>
              </w:rPr>
              <w:t>Apps (included)</w:t>
            </w:r>
          </w:p>
        </w:tc>
        <w:tc>
          <w:tcPr>
            <w:tcW w:w="7488" w:type="dxa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047C6" w14:textId="5DC40419" w:rsidR="002B7F2C" w:rsidRPr="00443F28" w:rsidRDefault="00AC0614" w:rsidP="009D3C6E">
            <w:pPr>
              <w:ind w:right="570"/>
              <w:rPr>
                <w:rFonts w:ascii="Segoe UI" w:hAnsi="Segoe UI" w:cs="Segoe UI"/>
                <w:color w:val="302E2F"/>
                <w:sz w:val="18"/>
                <w:szCs w:val="18"/>
              </w:rPr>
            </w:pPr>
            <w:r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Mail, Calendar, People, Internet Explorer 11, Photos, Music, Video, Games, Skype,</w:t>
            </w:r>
            <w:r w:rsidR="00DD5363"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 xml:space="preserve"> Fresh Paint,</w:t>
            </w:r>
            <w:r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 xml:space="preserve"> Calculator, Reading List, Reader, Scan, News, Weather, Sports, Travel, Finance, Health &amp; Fitness, Food &amp; Drink, Help, Camera, </w:t>
            </w:r>
            <w:r w:rsidR="00DD7D47"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OneDrive (formerly known as SkyDrive)</w:t>
            </w:r>
            <w:r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, Sound Recorder</w:t>
            </w:r>
            <w:r w:rsidR="00C43538"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>,</w:t>
            </w:r>
            <w:r w:rsidRPr="00443F28">
              <w:rPr>
                <w:rFonts w:ascii="Segoe UI" w:hAnsi="Segoe UI" w:cs="Segoe UI"/>
                <w:color w:val="302E2F"/>
                <w:sz w:val="18"/>
                <w:szCs w:val="18"/>
              </w:rPr>
              <w:t xml:space="preserve"> and more</w:t>
            </w:r>
          </w:p>
        </w:tc>
      </w:tr>
    </w:tbl>
    <w:p w14:paraId="635047C8" w14:textId="77777777" w:rsidR="00E25408" w:rsidRPr="00443F28" w:rsidRDefault="00E25408" w:rsidP="00BB4809">
      <w:pPr>
        <w:rPr>
          <w:rFonts w:ascii="Segoe UI" w:hAnsi="Segoe UI" w:cs="Segoe UI"/>
        </w:rPr>
      </w:pPr>
    </w:p>
    <w:p w14:paraId="635047CA" w14:textId="38924110" w:rsidR="00A81DEE" w:rsidRPr="00443F28" w:rsidRDefault="00F10398" w:rsidP="00A81DEE">
      <w:pPr>
        <w:rPr>
          <w:rFonts w:ascii="Segoe UI" w:hAnsi="Segoe UI" w:cs="Segoe UI"/>
          <w:b/>
          <w:sz w:val="28"/>
        </w:rPr>
      </w:pPr>
      <w:r w:rsidRPr="00443F28">
        <w:rPr>
          <w:rFonts w:ascii="Segoe UI" w:hAnsi="Segoe UI" w:cs="Segoe UI"/>
          <w:b/>
          <w:sz w:val="28"/>
        </w:rPr>
        <w:t>A</w:t>
      </w:r>
      <w:r w:rsidR="00A81DEE" w:rsidRPr="00443F28">
        <w:rPr>
          <w:rFonts w:ascii="Segoe UI" w:hAnsi="Segoe UI" w:cs="Segoe UI"/>
          <w:b/>
          <w:sz w:val="28"/>
        </w:rPr>
        <w:t xml:space="preserve">vailability and </w:t>
      </w:r>
      <w:r w:rsidR="00077A00" w:rsidRPr="00443F28">
        <w:rPr>
          <w:rFonts w:ascii="Segoe UI" w:hAnsi="Segoe UI" w:cs="Segoe UI"/>
          <w:b/>
          <w:sz w:val="28"/>
        </w:rPr>
        <w:t>p</w:t>
      </w:r>
      <w:r w:rsidR="00A81DEE" w:rsidRPr="00443F28">
        <w:rPr>
          <w:rFonts w:ascii="Segoe UI" w:hAnsi="Segoe UI" w:cs="Segoe UI"/>
          <w:b/>
          <w:sz w:val="28"/>
        </w:rPr>
        <w:t>ricing</w:t>
      </w:r>
    </w:p>
    <w:p w14:paraId="7CBE7F6D" w14:textId="158646C9" w:rsidR="00CB051D" w:rsidRPr="00443F28" w:rsidRDefault="00C62797" w:rsidP="00A81DEE">
      <w:pPr>
        <w:rPr>
          <w:rFonts w:ascii="Segoe UI" w:hAnsi="Segoe UI" w:cs="Segoe UI"/>
        </w:rPr>
      </w:pPr>
      <w:r w:rsidRPr="00443F28">
        <w:rPr>
          <w:rFonts w:ascii="Segoe UI" w:hAnsi="Segoe UI" w:cs="Segoe UI"/>
        </w:rPr>
        <w:t>Available for</w:t>
      </w:r>
      <w:r w:rsidR="00147E0D" w:rsidRPr="00443F28">
        <w:rPr>
          <w:rFonts w:ascii="Segoe UI" w:hAnsi="Segoe UI" w:cs="Segoe UI"/>
        </w:rPr>
        <w:t xml:space="preserve"> $</w:t>
      </w:r>
      <w:r w:rsidRPr="00443F28">
        <w:rPr>
          <w:rFonts w:ascii="Segoe UI" w:hAnsi="Segoe UI" w:cs="Segoe UI"/>
        </w:rPr>
        <w:t xml:space="preserve">679 </w:t>
      </w:r>
      <w:r w:rsidR="00B568DA" w:rsidRPr="00443F28">
        <w:rPr>
          <w:rFonts w:ascii="Segoe UI" w:hAnsi="Segoe UI" w:cs="Segoe UI"/>
        </w:rPr>
        <w:t>(ERP)</w:t>
      </w:r>
      <w:r w:rsidR="00A81DEE" w:rsidRPr="00443F28">
        <w:rPr>
          <w:rFonts w:ascii="Segoe UI" w:hAnsi="Segoe UI" w:cs="Segoe UI"/>
        </w:rPr>
        <w:t xml:space="preserve">, </w:t>
      </w:r>
      <w:r w:rsidR="00811436" w:rsidRPr="00443F28">
        <w:rPr>
          <w:rFonts w:ascii="Segoe UI" w:hAnsi="Segoe UI" w:cs="Segoe UI"/>
        </w:rPr>
        <w:t>Surface 2 (AT&amp;T 4G LTE)</w:t>
      </w:r>
      <w:r w:rsidR="00CB051D" w:rsidRPr="00443F28">
        <w:rPr>
          <w:rFonts w:ascii="Segoe UI" w:hAnsi="Segoe UI" w:cs="Segoe UI"/>
          <w:lang w:val="en"/>
        </w:rPr>
        <w:t xml:space="preserve"> will be available for purchase </w:t>
      </w:r>
      <w:r w:rsidR="00811436" w:rsidRPr="00443F28">
        <w:rPr>
          <w:rFonts w:ascii="Segoe UI" w:hAnsi="Segoe UI" w:cs="Segoe UI"/>
          <w:lang w:val="en"/>
        </w:rPr>
        <w:t>starting March 11, 2014</w:t>
      </w:r>
      <w:r w:rsidR="00457FA6" w:rsidRPr="00443F28">
        <w:rPr>
          <w:rFonts w:ascii="Segoe UI" w:hAnsi="Segoe UI" w:cs="Segoe UI"/>
          <w:lang w:val="en"/>
        </w:rPr>
        <w:t>,</w:t>
      </w:r>
      <w:r w:rsidR="00CB051D" w:rsidRPr="00443F28">
        <w:rPr>
          <w:rFonts w:ascii="Segoe UI" w:hAnsi="Segoe UI" w:cs="Segoe UI"/>
          <w:lang w:val="en"/>
        </w:rPr>
        <w:t xml:space="preserve"> at Microsoft retail stores, </w:t>
      </w:r>
      <w:hyperlink r:id="rId11" w:history="1">
        <w:r w:rsidR="00CB051D" w:rsidRPr="00443F28">
          <w:rPr>
            <w:rStyle w:val="Hyperlink"/>
            <w:rFonts w:ascii="Segoe UI" w:hAnsi="Segoe UI" w:cs="Segoe UI"/>
            <w:lang w:val="en"/>
          </w:rPr>
          <w:t>www.MicrosoftStore.com</w:t>
        </w:r>
      </w:hyperlink>
      <w:r w:rsidR="00CB051D" w:rsidRPr="00443F28">
        <w:rPr>
          <w:rFonts w:ascii="Segoe UI" w:hAnsi="Segoe UI" w:cs="Segoe UI"/>
          <w:lang w:val="en"/>
        </w:rPr>
        <w:t xml:space="preserve"> and Best Buy in the United States.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3960"/>
      </w:tblGrid>
      <w:tr w:rsidR="00D749C7" w:rsidRPr="00443F28" w14:paraId="635047CF" w14:textId="77777777" w:rsidTr="00D749C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47CD" w14:textId="2280CAA8" w:rsidR="00D749C7" w:rsidRPr="00443F28" w:rsidRDefault="00811436" w:rsidP="00CB051D">
            <w:pPr>
              <w:rPr>
                <w:rFonts w:ascii="Segoe UI" w:hAnsi="Segoe UI" w:cs="Segoe UI"/>
                <w:b/>
              </w:rPr>
            </w:pPr>
            <w:r w:rsidRPr="00443F28">
              <w:rPr>
                <w:rFonts w:ascii="Segoe UI" w:hAnsi="Segoe UI" w:cs="Segoe UI"/>
                <w:b/>
              </w:rPr>
              <w:t>Surface 2 (AT&amp;T 4G LTE)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47CE" w14:textId="5A450C7E" w:rsidR="00D749C7" w:rsidRPr="00443F28" w:rsidRDefault="001E35D9">
            <w:pPr>
              <w:rPr>
                <w:rFonts w:ascii="Segoe UI" w:hAnsi="Segoe UI" w:cs="Segoe UI"/>
                <w:b/>
              </w:rPr>
            </w:pPr>
            <w:r w:rsidRPr="00443F28">
              <w:rPr>
                <w:rFonts w:ascii="Segoe UI" w:hAnsi="Segoe UI" w:cs="Segoe UI"/>
                <w:b/>
              </w:rPr>
              <w:t>Estimated retail price</w:t>
            </w:r>
          </w:p>
        </w:tc>
      </w:tr>
      <w:tr w:rsidR="00D749C7" w:rsidRPr="00443F28" w14:paraId="635047D8" w14:textId="77777777" w:rsidTr="00D749C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47D6" w14:textId="0DA67DA1" w:rsidR="00D749C7" w:rsidRPr="00443F28" w:rsidRDefault="00D749C7">
            <w:pPr>
              <w:rPr>
                <w:rFonts w:ascii="Segoe UI" w:hAnsi="Segoe UI" w:cs="Segoe UI"/>
              </w:rPr>
            </w:pPr>
            <w:r w:rsidRPr="00443F28">
              <w:rPr>
                <w:rFonts w:ascii="Segoe UI" w:hAnsi="Segoe UI" w:cs="Segoe UI"/>
              </w:rPr>
              <w:t>64</w:t>
            </w:r>
            <w:r w:rsidR="00077A00" w:rsidRPr="00443F28">
              <w:rPr>
                <w:rFonts w:ascii="Segoe UI" w:hAnsi="Segoe UI" w:cs="Segoe UI"/>
              </w:rPr>
              <w:t xml:space="preserve"> </w:t>
            </w:r>
            <w:r w:rsidRPr="00443F28">
              <w:rPr>
                <w:rFonts w:ascii="Segoe UI" w:hAnsi="Segoe UI" w:cs="Segoe UI"/>
              </w:rPr>
              <w:t>GB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47D7" w14:textId="222A3751" w:rsidR="00D749C7" w:rsidRPr="00443F28" w:rsidRDefault="00C62797">
            <w:pPr>
              <w:rPr>
                <w:rFonts w:ascii="Segoe UI" w:hAnsi="Segoe UI" w:cs="Segoe UI"/>
              </w:rPr>
            </w:pPr>
            <w:r w:rsidRPr="00443F28">
              <w:rPr>
                <w:rFonts w:ascii="Segoe UI" w:hAnsi="Segoe UI" w:cs="Segoe UI"/>
                <w:lang w:val="en"/>
              </w:rPr>
              <w:t>$679</w:t>
            </w:r>
            <w:r w:rsidR="00D03DF4" w:rsidRPr="00443F28">
              <w:rPr>
                <w:rFonts w:ascii="Segoe UI" w:hAnsi="Segoe UI" w:cs="Segoe UI"/>
              </w:rPr>
              <w:t xml:space="preserve"> </w:t>
            </w:r>
          </w:p>
        </w:tc>
      </w:tr>
    </w:tbl>
    <w:p w14:paraId="635047DC" w14:textId="37EF1B30" w:rsidR="00A81DEE" w:rsidRPr="00443F28" w:rsidRDefault="00A81DEE" w:rsidP="00E23ACA">
      <w:pPr>
        <w:rPr>
          <w:rFonts w:ascii="Segoe UI" w:hAnsi="Segoe UI" w:cs="Segoe UI"/>
          <w:b/>
        </w:rPr>
      </w:pPr>
    </w:p>
    <w:p w14:paraId="635047DD" w14:textId="25FD2926" w:rsidR="00E23ACA" w:rsidRPr="00443F28" w:rsidRDefault="00E23ACA" w:rsidP="00E23ACA">
      <w:pPr>
        <w:rPr>
          <w:rFonts w:ascii="Segoe UI" w:hAnsi="Segoe UI" w:cs="Segoe UI"/>
          <w:b/>
          <w:sz w:val="28"/>
        </w:rPr>
      </w:pPr>
      <w:r w:rsidRPr="00443F28">
        <w:rPr>
          <w:rFonts w:ascii="Segoe UI" w:hAnsi="Segoe UI" w:cs="Segoe UI"/>
          <w:b/>
          <w:sz w:val="28"/>
        </w:rPr>
        <w:t xml:space="preserve">Contact </w:t>
      </w:r>
      <w:r w:rsidR="00077A00" w:rsidRPr="00443F28">
        <w:rPr>
          <w:rFonts w:ascii="Segoe UI" w:hAnsi="Segoe UI" w:cs="Segoe UI"/>
          <w:b/>
          <w:sz w:val="28"/>
        </w:rPr>
        <w:t>i</w:t>
      </w:r>
      <w:r w:rsidRPr="00443F28">
        <w:rPr>
          <w:rFonts w:ascii="Segoe UI" w:hAnsi="Segoe UI" w:cs="Segoe UI"/>
          <w:b/>
          <w:sz w:val="28"/>
        </w:rPr>
        <w:t>nfo</w:t>
      </w:r>
    </w:p>
    <w:p w14:paraId="635047DF" w14:textId="77777777" w:rsidR="00E23ACA" w:rsidRPr="00443F28" w:rsidRDefault="00E23ACA" w:rsidP="00E23ACA">
      <w:pPr>
        <w:rPr>
          <w:rFonts w:ascii="Segoe UI" w:hAnsi="Segoe UI" w:cs="Segoe UI"/>
          <w:b/>
        </w:rPr>
      </w:pPr>
      <w:r w:rsidRPr="00443F28">
        <w:rPr>
          <w:rFonts w:ascii="Segoe UI" w:hAnsi="Segoe UI" w:cs="Segoe UI"/>
          <w:b/>
        </w:rPr>
        <w:t>For more information, press only:</w:t>
      </w:r>
    </w:p>
    <w:p w14:paraId="635047E0" w14:textId="4898F45E" w:rsidR="00E23ACA" w:rsidRPr="00443F28" w:rsidRDefault="00E23ACA" w:rsidP="00E23ACA">
      <w:pPr>
        <w:rPr>
          <w:rFonts w:ascii="Segoe UI" w:hAnsi="Segoe UI" w:cs="Segoe UI"/>
        </w:rPr>
      </w:pPr>
      <w:r w:rsidRPr="00443F28">
        <w:rPr>
          <w:rFonts w:ascii="Segoe UI" w:hAnsi="Segoe UI" w:cs="Segoe UI"/>
        </w:rPr>
        <w:t xml:space="preserve">Rapid Response Team, Waggener Edstrom </w:t>
      </w:r>
      <w:r w:rsidR="00457FA6" w:rsidRPr="00443F28">
        <w:rPr>
          <w:rFonts w:ascii="Segoe UI" w:hAnsi="Segoe UI" w:cs="Segoe UI"/>
        </w:rPr>
        <w:t>Communications</w:t>
      </w:r>
      <w:r w:rsidRPr="00443F28">
        <w:rPr>
          <w:rFonts w:ascii="Segoe UI" w:hAnsi="Segoe UI" w:cs="Segoe UI"/>
        </w:rPr>
        <w:t xml:space="preserve">, (503) 443-7070, </w:t>
      </w:r>
      <w:hyperlink r:id="rId12" w:history="1">
        <w:r w:rsidR="00B3623C" w:rsidRPr="00443F28">
          <w:rPr>
            <w:rStyle w:val="Hyperlink"/>
            <w:rFonts w:ascii="Segoe UI" w:hAnsi="Segoe UI" w:cs="Segoe UI"/>
          </w:rPr>
          <w:t>rrt@waggeneredstrom.com</w:t>
        </w:r>
      </w:hyperlink>
    </w:p>
    <w:p w14:paraId="635047E1" w14:textId="77777777" w:rsidR="00E23ACA" w:rsidRPr="00443F28" w:rsidRDefault="00E23ACA" w:rsidP="00E23ACA">
      <w:pPr>
        <w:rPr>
          <w:rFonts w:ascii="Segoe UI" w:hAnsi="Segoe UI" w:cs="Segoe UI"/>
        </w:rPr>
      </w:pPr>
    </w:p>
    <w:p w14:paraId="635047E2" w14:textId="77777777" w:rsidR="00E23ACA" w:rsidRPr="00443F28" w:rsidRDefault="00E23ACA" w:rsidP="00E23ACA">
      <w:pPr>
        <w:rPr>
          <w:rFonts w:ascii="Segoe UI" w:hAnsi="Segoe UI" w:cs="Segoe UI"/>
          <w:b/>
        </w:rPr>
      </w:pPr>
      <w:r w:rsidRPr="00443F28">
        <w:rPr>
          <w:rFonts w:ascii="Segoe UI" w:hAnsi="Segoe UI" w:cs="Segoe UI"/>
          <w:b/>
        </w:rPr>
        <w:t>For more product information and images:</w:t>
      </w:r>
    </w:p>
    <w:p w14:paraId="4BBAC9B0" w14:textId="5F4F01CD" w:rsidR="005225F2" w:rsidRPr="00443F28" w:rsidRDefault="00E23ACA" w:rsidP="00E23ACA">
      <w:pPr>
        <w:rPr>
          <w:rFonts w:ascii="Segoe UI" w:hAnsi="Segoe UI" w:cs="Segoe UI"/>
        </w:rPr>
      </w:pPr>
      <w:r w:rsidRPr="00443F28">
        <w:rPr>
          <w:rFonts w:ascii="Segoe UI" w:hAnsi="Segoe UI" w:cs="Segoe UI"/>
        </w:rPr>
        <w:t xml:space="preserve">Visit the </w:t>
      </w:r>
      <w:r w:rsidR="00DD7D47" w:rsidRPr="00443F28">
        <w:rPr>
          <w:rFonts w:ascii="Segoe UI" w:hAnsi="Segoe UI" w:cs="Segoe UI"/>
        </w:rPr>
        <w:t>Surface Newsroom</w:t>
      </w:r>
      <w:r w:rsidRPr="00443F28">
        <w:rPr>
          <w:rFonts w:ascii="Segoe UI" w:hAnsi="Segoe UI" w:cs="Segoe UI"/>
        </w:rPr>
        <w:t xml:space="preserve"> at </w:t>
      </w:r>
      <w:hyperlink r:id="rId13" w:history="1">
        <w:r w:rsidR="009D3C6E" w:rsidRPr="00443F28">
          <w:rPr>
            <w:rStyle w:val="Hyperlink"/>
            <w:rFonts w:ascii="Segoe UI" w:hAnsi="Segoe UI" w:cs="Segoe UI"/>
          </w:rPr>
          <w:t>http://www.microsoft.com/en-us/news/presskits/surface</w:t>
        </w:r>
      </w:hyperlink>
      <w:r w:rsidR="00077A00" w:rsidRPr="00443F28">
        <w:rPr>
          <w:rFonts w:ascii="Segoe UI" w:hAnsi="Segoe UI" w:cs="Segoe UI"/>
        </w:rPr>
        <w:t>.</w:t>
      </w:r>
    </w:p>
    <w:p w14:paraId="635047E4" w14:textId="77777777" w:rsidR="00E23ACA" w:rsidRPr="00443F28" w:rsidRDefault="00E23ACA" w:rsidP="00E23ACA">
      <w:pPr>
        <w:rPr>
          <w:rFonts w:ascii="Segoe UI" w:hAnsi="Segoe UI" w:cs="Segoe UI"/>
        </w:rPr>
      </w:pPr>
    </w:p>
    <w:p w14:paraId="635047E5" w14:textId="38A2A259" w:rsidR="00E23ACA" w:rsidRPr="00443F28" w:rsidRDefault="00E23ACA" w:rsidP="00E23ACA">
      <w:pPr>
        <w:rPr>
          <w:rFonts w:ascii="Segoe UI" w:hAnsi="Segoe UI" w:cs="Segoe UI"/>
          <w:b/>
        </w:rPr>
      </w:pPr>
      <w:r w:rsidRPr="00443F28">
        <w:rPr>
          <w:rFonts w:ascii="Segoe UI" w:hAnsi="Segoe UI" w:cs="Segoe UI"/>
          <w:b/>
        </w:rPr>
        <w:t>For more information about Surface</w:t>
      </w:r>
      <w:r w:rsidR="00520436" w:rsidRPr="00443F28">
        <w:rPr>
          <w:rFonts w:ascii="Segoe UI" w:hAnsi="Segoe UI" w:cs="Segoe UI"/>
          <w:b/>
        </w:rPr>
        <w:t>:</w:t>
      </w:r>
    </w:p>
    <w:p w14:paraId="635047E7" w14:textId="6AFA9BCD" w:rsidR="00B3623C" w:rsidRPr="00443F28" w:rsidRDefault="00B3623C" w:rsidP="00E23ACA">
      <w:pPr>
        <w:rPr>
          <w:rStyle w:val="Hyperlink"/>
          <w:rFonts w:ascii="Segoe UI" w:hAnsi="Segoe UI" w:cs="Segoe UI"/>
          <w:color w:val="auto"/>
          <w:u w:val="none"/>
        </w:rPr>
      </w:pPr>
      <w:r w:rsidRPr="00443F28">
        <w:rPr>
          <w:rFonts w:ascii="Segoe UI" w:hAnsi="Segoe UI" w:cs="Segoe UI"/>
        </w:rPr>
        <w:t xml:space="preserve">Visit Surface </w:t>
      </w:r>
      <w:r w:rsidR="00E23ACA" w:rsidRPr="00443F28">
        <w:rPr>
          <w:rFonts w:ascii="Segoe UI" w:hAnsi="Segoe UI" w:cs="Segoe UI"/>
        </w:rPr>
        <w:t xml:space="preserve">at </w:t>
      </w:r>
      <w:hyperlink r:id="rId14" w:history="1">
        <w:r w:rsidR="00E2210C" w:rsidRPr="00443F28">
          <w:rPr>
            <w:rStyle w:val="Hyperlink"/>
            <w:rFonts w:ascii="Segoe UI" w:hAnsi="Segoe UI" w:cs="Segoe UI"/>
          </w:rPr>
          <w:t>http://www.microsoft.com/surface</w:t>
        </w:r>
      </w:hyperlink>
      <w:r w:rsidR="00077A00" w:rsidRPr="00443F28">
        <w:rPr>
          <w:rStyle w:val="Hyperlink"/>
          <w:rFonts w:ascii="Segoe UI" w:hAnsi="Segoe UI" w:cs="Segoe UI"/>
          <w:color w:val="auto"/>
          <w:u w:val="none"/>
        </w:rPr>
        <w:t>.</w:t>
      </w:r>
    </w:p>
    <w:p w14:paraId="13002F4B" w14:textId="77777777" w:rsidR="0064536C" w:rsidRPr="00443F28" w:rsidRDefault="0064536C" w:rsidP="00E23ACA">
      <w:pPr>
        <w:rPr>
          <w:rStyle w:val="Hyperlink"/>
          <w:rFonts w:ascii="Segoe UI" w:hAnsi="Segoe UI" w:cs="Segoe UI"/>
          <w:color w:val="auto"/>
          <w:u w:val="none"/>
        </w:rPr>
      </w:pPr>
    </w:p>
    <w:p w14:paraId="45D672B9" w14:textId="77777777" w:rsidR="00A53BBE" w:rsidRPr="00443F28" w:rsidRDefault="00A53BBE" w:rsidP="00A53BBE">
      <w:pPr>
        <w:pStyle w:val="EndnoteText"/>
        <w:rPr>
          <w:rFonts w:ascii="Segoe UI" w:hAnsi="Segoe UI" w:cs="Segoe UI"/>
          <w:sz w:val="16"/>
          <w:szCs w:val="16"/>
        </w:rPr>
      </w:pPr>
      <w:r w:rsidRPr="00443F28">
        <w:rPr>
          <w:rStyle w:val="EndnoteReference"/>
          <w:rFonts w:ascii="Segoe UI" w:hAnsi="Segoe UI" w:cs="Segoe UI"/>
          <w:sz w:val="16"/>
          <w:szCs w:val="16"/>
        </w:rPr>
        <w:footnoteRef/>
      </w:r>
      <w:r w:rsidRPr="00443F28">
        <w:rPr>
          <w:rFonts w:ascii="Segoe UI" w:hAnsi="Segoe UI" w:cs="Segoe UI"/>
          <w:sz w:val="16"/>
          <w:szCs w:val="16"/>
        </w:rPr>
        <w:t xml:space="preserve"> AT&amp;T service activation on qualifying plan required; additional fees apply. Coverage not available everywhere. Contact AT&amp;T for details.</w:t>
      </w:r>
    </w:p>
    <w:p w14:paraId="4EFBECB6" w14:textId="5B356F5E" w:rsidR="00A53BBE" w:rsidRPr="00443F28" w:rsidRDefault="00A53BBE" w:rsidP="00A53BBE">
      <w:pPr>
        <w:pStyle w:val="EndnoteText"/>
        <w:rPr>
          <w:rFonts w:ascii="Segoe UI" w:hAnsi="Segoe UI" w:cs="Segoe UI"/>
          <w:sz w:val="16"/>
          <w:szCs w:val="16"/>
        </w:rPr>
      </w:pPr>
      <w:r w:rsidRPr="00443F28">
        <w:rPr>
          <w:rStyle w:val="EndnoteReference"/>
          <w:rFonts w:ascii="Segoe UI" w:hAnsi="Segoe UI" w:cs="Segoe UI"/>
          <w:sz w:val="16"/>
          <w:szCs w:val="16"/>
        </w:rPr>
        <w:t>2</w:t>
      </w:r>
      <w:r w:rsidRPr="00443F28">
        <w:rPr>
          <w:rFonts w:ascii="Segoe UI" w:hAnsi="Segoe UI" w:cs="Segoe UI"/>
          <w:sz w:val="16"/>
          <w:szCs w:val="16"/>
        </w:rPr>
        <w:t xml:space="preserve"> Data rates apply. Free streaming limited to 10 hours</w:t>
      </w:r>
      <w:r w:rsidR="00C33098" w:rsidRPr="00443F28">
        <w:rPr>
          <w:rFonts w:ascii="Segoe UI" w:hAnsi="Segoe UI" w:cs="Segoe UI"/>
          <w:sz w:val="16"/>
          <w:szCs w:val="16"/>
        </w:rPr>
        <w:t xml:space="preserve"> per </w:t>
      </w:r>
      <w:r w:rsidRPr="00443F28">
        <w:rPr>
          <w:rFonts w:ascii="Segoe UI" w:hAnsi="Segoe UI" w:cs="Segoe UI"/>
          <w:sz w:val="16"/>
          <w:szCs w:val="16"/>
        </w:rPr>
        <w:t xml:space="preserve">month after </w:t>
      </w:r>
      <w:r w:rsidR="00C33098" w:rsidRPr="00443F28">
        <w:rPr>
          <w:rFonts w:ascii="Segoe UI" w:hAnsi="Segoe UI" w:cs="Segoe UI"/>
          <w:sz w:val="16"/>
          <w:szCs w:val="16"/>
        </w:rPr>
        <w:t>six</w:t>
      </w:r>
      <w:r w:rsidRPr="00443F28">
        <w:rPr>
          <w:rFonts w:ascii="Segoe UI" w:hAnsi="Segoe UI" w:cs="Segoe UI"/>
          <w:sz w:val="16"/>
          <w:szCs w:val="16"/>
        </w:rPr>
        <w:t xml:space="preserve"> months; unlimited with paid subscription. Limit </w:t>
      </w:r>
      <w:r w:rsidR="00C33098" w:rsidRPr="00443F28">
        <w:rPr>
          <w:rFonts w:ascii="Segoe UI" w:hAnsi="Segoe UI" w:cs="Segoe UI"/>
          <w:sz w:val="16"/>
          <w:szCs w:val="16"/>
        </w:rPr>
        <w:t>one</w:t>
      </w:r>
      <w:r w:rsidRPr="00443F28">
        <w:rPr>
          <w:rFonts w:ascii="Segoe UI" w:hAnsi="Segoe UI" w:cs="Segoe UI"/>
          <w:sz w:val="16"/>
          <w:szCs w:val="16"/>
        </w:rPr>
        <w:t xml:space="preserve"> per person; prior Zune Pass trial users not eligible.</w:t>
      </w:r>
    </w:p>
    <w:p w14:paraId="31B4E33A" w14:textId="2BFE44A3" w:rsidR="00A53BBE" w:rsidRPr="00443F28" w:rsidRDefault="00A53BBE" w:rsidP="00A53BBE">
      <w:pPr>
        <w:pStyle w:val="EndnoteText"/>
        <w:rPr>
          <w:rFonts w:ascii="Segoe UI" w:hAnsi="Segoe UI" w:cs="Segoe UI"/>
          <w:sz w:val="16"/>
          <w:szCs w:val="16"/>
        </w:rPr>
      </w:pPr>
      <w:r w:rsidRPr="00443F28">
        <w:rPr>
          <w:rStyle w:val="EndnoteReference"/>
          <w:rFonts w:ascii="Segoe UI" w:hAnsi="Segoe UI" w:cs="Segoe UI"/>
          <w:sz w:val="16"/>
          <w:szCs w:val="16"/>
        </w:rPr>
        <w:t>3</w:t>
      </w:r>
      <w:r w:rsidRPr="00443F28">
        <w:rPr>
          <w:rFonts w:ascii="Segoe UI" w:hAnsi="Segoe UI" w:cs="Segoe UI"/>
          <w:sz w:val="16"/>
          <w:szCs w:val="16"/>
        </w:rPr>
        <w:t xml:space="preserve"> Some functionality may be limited. See </w:t>
      </w:r>
      <w:hyperlink r:id="rId15" w:history="1">
        <w:r w:rsidRPr="00443F28">
          <w:rPr>
            <w:rStyle w:val="Hyperlink"/>
            <w:rFonts w:ascii="Segoe UI" w:hAnsi="Segoe UI" w:cs="Segoe UI"/>
            <w:sz w:val="16"/>
            <w:szCs w:val="16"/>
          </w:rPr>
          <w:t>Office.com/OfficeRT</w:t>
        </w:r>
      </w:hyperlink>
      <w:r w:rsidRPr="00443F28">
        <w:rPr>
          <w:rFonts w:ascii="Segoe UI" w:hAnsi="Segoe UI" w:cs="Segoe UI"/>
          <w:sz w:val="16"/>
          <w:szCs w:val="16"/>
        </w:rPr>
        <w:t>.</w:t>
      </w:r>
    </w:p>
    <w:p w14:paraId="037DEB23" w14:textId="2EE3A11A" w:rsidR="00A53BBE" w:rsidRPr="00443F28" w:rsidRDefault="00A53BBE" w:rsidP="00A53BBE">
      <w:pPr>
        <w:pStyle w:val="EndnoteText"/>
        <w:rPr>
          <w:rFonts w:ascii="Segoe UI" w:hAnsi="Segoe UI" w:cs="Segoe UI"/>
          <w:sz w:val="16"/>
          <w:szCs w:val="16"/>
        </w:rPr>
      </w:pPr>
      <w:r w:rsidRPr="00443F28">
        <w:rPr>
          <w:rStyle w:val="EndnoteReference"/>
          <w:rFonts w:ascii="Segoe UI" w:hAnsi="Segoe UI" w:cs="Segoe UI"/>
          <w:sz w:val="16"/>
          <w:szCs w:val="16"/>
        </w:rPr>
        <w:t>4</w:t>
      </w:r>
      <w:r w:rsidRPr="00443F28">
        <w:rPr>
          <w:rFonts w:ascii="Segoe UI" w:hAnsi="Segoe UI" w:cs="Segoe UI"/>
          <w:sz w:val="16"/>
          <w:szCs w:val="16"/>
        </w:rPr>
        <w:t xml:space="preserve"> </w:t>
      </w:r>
      <w:r w:rsidRPr="00443F28">
        <w:rPr>
          <w:rFonts w:ascii="Segoe UI" w:eastAsia="Times New Roman" w:hAnsi="Segoe UI" w:cs="Segoe UI"/>
          <w:sz w:val="16"/>
          <w:szCs w:val="16"/>
        </w:rPr>
        <w:t xml:space="preserve">Internet access fees may apply. Skype offer excludes calls to special, premium and nongeographic numbers. A </w:t>
      </w:r>
      <w:hyperlink r:id="rId16" w:history="1">
        <w:r w:rsidRPr="00443F28">
          <w:rPr>
            <w:rFonts w:ascii="Segoe UI" w:hAnsi="Segoe UI" w:cs="Segoe UI"/>
            <w:sz w:val="16"/>
            <w:szCs w:val="16"/>
          </w:rPr>
          <w:t>fair usage policy</w:t>
        </w:r>
      </w:hyperlink>
      <w:r w:rsidRPr="00443F28">
        <w:rPr>
          <w:rFonts w:ascii="Segoe UI" w:eastAsia="Times New Roman" w:hAnsi="Segoe UI" w:cs="Segoe UI"/>
          <w:sz w:val="16"/>
          <w:szCs w:val="16"/>
        </w:rPr>
        <w:t xml:space="preserve"> and Skype’s </w:t>
      </w:r>
      <w:hyperlink r:id="rId17" w:tgtFrame="_blank" w:history="1">
        <w:r w:rsidRPr="00443F28">
          <w:rPr>
            <w:rFonts w:ascii="Segoe UI" w:hAnsi="Segoe UI" w:cs="Segoe UI"/>
            <w:sz w:val="16"/>
            <w:szCs w:val="16"/>
          </w:rPr>
          <w:t>Terms of Use</w:t>
        </w:r>
      </w:hyperlink>
      <w:r w:rsidRPr="00443F28">
        <w:rPr>
          <w:rFonts w:ascii="Segoe UI" w:eastAsia="Times New Roman" w:hAnsi="Segoe UI" w:cs="Segoe UI"/>
          <w:sz w:val="16"/>
          <w:szCs w:val="16"/>
        </w:rPr>
        <w:t xml:space="preserve"> apply; see http://</w:t>
      </w:r>
      <w:hyperlink r:id="rId18" w:tgtFrame="_blank" w:history="1">
        <w:r w:rsidRPr="00443F28">
          <w:rPr>
            <w:rFonts w:ascii="Segoe UI" w:hAnsi="Segoe UI" w:cs="Segoe UI"/>
            <w:sz w:val="16"/>
            <w:szCs w:val="16"/>
          </w:rPr>
          <w:t>www.skype.com/surface</w:t>
        </w:r>
      </w:hyperlink>
      <w:r w:rsidRPr="00443F28">
        <w:rPr>
          <w:rFonts w:ascii="Segoe UI" w:eastAsia="Times New Roman" w:hAnsi="Segoe UI" w:cs="Segoe UI"/>
          <w:sz w:val="16"/>
          <w:szCs w:val="16"/>
        </w:rPr>
        <w:t xml:space="preserve"> for details. For OneDrive (formerly known as SkyDrive) offer terms and conditions</w:t>
      </w:r>
      <w:r w:rsidR="00430695" w:rsidRPr="00443F28">
        <w:rPr>
          <w:rFonts w:ascii="Segoe UI" w:eastAsia="Times New Roman" w:hAnsi="Segoe UI" w:cs="Segoe UI"/>
          <w:sz w:val="16"/>
          <w:szCs w:val="16"/>
        </w:rPr>
        <w:t>;</w:t>
      </w:r>
      <w:r w:rsidRPr="00443F28">
        <w:rPr>
          <w:rFonts w:ascii="Segoe UI" w:eastAsia="Times New Roman" w:hAnsi="Segoe UI" w:cs="Segoe UI"/>
          <w:sz w:val="16"/>
          <w:szCs w:val="16"/>
        </w:rPr>
        <w:t xml:space="preserve"> see </w:t>
      </w:r>
      <w:hyperlink r:id="rId19" w:history="1">
        <w:r w:rsidRPr="00443F28">
          <w:rPr>
            <w:rStyle w:val="Hyperlink"/>
            <w:rFonts w:ascii="Segoe UI" w:eastAsia="Times New Roman" w:hAnsi="Segoe UI" w:cs="Segoe UI"/>
            <w:sz w:val="16"/>
            <w:szCs w:val="16"/>
          </w:rPr>
          <w:t>http://www.</w:t>
        </w:r>
        <w:r w:rsidRPr="00443F28">
          <w:rPr>
            <w:rStyle w:val="Hyperlink"/>
            <w:rFonts w:ascii="Segoe UI" w:hAnsi="Segoe UI" w:cs="Segoe UI"/>
            <w:sz w:val="16"/>
            <w:szCs w:val="16"/>
          </w:rPr>
          <w:t>skydrive.com/surface</w:t>
        </w:r>
      </w:hyperlink>
      <w:r w:rsidRPr="00443F28">
        <w:rPr>
          <w:rFonts w:ascii="Segoe UI" w:eastAsia="Times New Roman" w:hAnsi="Segoe UI" w:cs="Segoe UI"/>
          <w:sz w:val="16"/>
          <w:szCs w:val="16"/>
        </w:rPr>
        <w:t>.</w:t>
      </w:r>
    </w:p>
    <w:p w14:paraId="10B240A2" w14:textId="7DBC081C" w:rsidR="00A53BBE" w:rsidRPr="00443F28" w:rsidRDefault="00A53BBE" w:rsidP="00A53BBE">
      <w:pPr>
        <w:pStyle w:val="EndnoteText"/>
        <w:rPr>
          <w:rFonts w:ascii="Segoe UI" w:hAnsi="Segoe UI" w:cs="Segoe UI"/>
          <w:sz w:val="16"/>
          <w:szCs w:val="16"/>
        </w:rPr>
      </w:pPr>
      <w:r w:rsidRPr="00443F28">
        <w:rPr>
          <w:rStyle w:val="EndnoteReference"/>
          <w:rFonts w:ascii="Segoe UI" w:hAnsi="Segoe UI" w:cs="Segoe UI"/>
          <w:sz w:val="16"/>
          <w:szCs w:val="16"/>
        </w:rPr>
        <w:t>5</w:t>
      </w:r>
      <w:r w:rsidRPr="00443F28">
        <w:rPr>
          <w:rFonts w:ascii="Segoe UI" w:hAnsi="Segoe UI" w:cs="Segoe UI"/>
          <w:sz w:val="16"/>
          <w:szCs w:val="16"/>
        </w:rPr>
        <w:t xml:space="preserve"> System software uses significant storage space. Available storage is subject to change based on system software updates and apps usage. 1 GB = 1 billion bytes. See </w:t>
      </w:r>
      <w:r w:rsidR="00101A51" w:rsidRPr="00443F28">
        <w:rPr>
          <w:rFonts w:ascii="Segoe UI" w:hAnsi="Segoe UI" w:cs="Segoe UI"/>
          <w:sz w:val="16"/>
          <w:szCs w:val="16"/>
        </w:rPr>
        <w:t>http://www.microsoft.com/surface/en-us/support/storage</w:t>
      </w:r>
      <w:r w:rsidR="00101A51" w:rsidRPr="00443F28" w:rsidDel="00101A51">
        <w:rPr>
          <w:rFonts w:ascii="Segoe UI" w:hAnsi="Segoe UI" w:cs="Segoe UI"/>
          <w:sz w:val="16"/>
          <w:szCs w:val="16"/>
        </w:rPr>
        <w:t xml:space="preserve"> </w:t>
      </w:r>
      <w:r w:rsidRPr="00443F28">
        <w:rPr>
          <w:rFonts w:ascii="Segoe UI" w:hAnsi="Segoe UI" w:cs="Segoe UI"/>
          <w:sz w:val="16"/>
          <w:szCs w:val="16"/>
        </w:rPr>
        <w:t>for more details.</w:t>
      </w:r>
    </w:p>
    <w:p w14:paraId="27B0D48A" w14:textId="54C9EBF6" w:rsidR="00A53BBE" w:rsidRPr="00406B6B" w:rsidRDefault="00A53BBE" w:rsidP="00A53BBE">
      <w:pPr>
        <w:rPr>
          <w:rFonts w:ascii="Segoe UI" w:hAnsi="Segoe UI" w:cs="Segoe UI"/>
          <w:sz w:val="16"/>
          <w:szCs w:val="16"/>
        </w:rPr>
      </w:pPr>
      <w:r w:rsidRPr="00443F28">
        <w:rPr>
          <w:rStyle w:val="EndnoteReference"/>
          <w:rFonts w:ascii="Segoe UI" w:hAnsi="Segoe UI" w:cs="Segoe UI"/>
          <w:sz w:val="16"/>
          <w:szCs w:val="16"/>
        </w:rPr>
        <w:t>6</w:t>
      </w:r>
      <w:r w:rsidRPr="00443F28">
        <w:rPr>
          <w:rFonts w:ascii="Segoe UI" w:hAnsi="Segoe UI" w:cs="Segoe UI"/>
          <w:sz w:val="16"/>
          <w:szCs w:val="16"/>
        </w:rPr>
        <w:t xml:space="preserve"> Beyond AT&amp;T</w:t>
      </w:r>
      <w:r w:rsidR="00101A51" w:rsidRPr="00443F28">
        <w:rPr>
          <w:rFonts w:ascii="Segoe UI" w:hAnsi="Segoe UI" w:cs="Segoe UI"/>
          <w:sz w:val="16"/>
          <w:szCs w:val="16"/>
        </w:rPr>
        <w:t>’</w:t>
      </w:r>
      <w:r w:rsidR="00085306" w:rsidRPr="00443F28">
        <w:rPr>
          <w:rFonts w:ascii="Segoe UI" w:hAnsi="Segoe UI" w:cs="Segoe UI"/>
          <w:sz w:val="16"/>
          <w:szCs w:val="16"/>
        </w:rPr>
        <w:t>s network</w:t>
      </w:r>
      <w:r w:rsidRPr="00443F28">
        <w:rPr>
          <w:rFonts w:ascii="Segoe UI" w:hAnsi="Segoe UI" w:cs="Segoe UI"/>
          <w:sz w:val="16"/>
          <w:szCs w:val="16"/>
        </w:rPr>
        <w:t>, we do not test or make particular claims about Surface 2 (AT&amp;T 4G LTE)’s carrier performance.</w:t>
      </w:r>
    </w:p>
    <w:sectPr w:rsidR="00A53BBE" w:rsidRPr="00406B6B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F5FFF" w14:textId="77777777" w:rsidR="00B43BDE" w:rsidRDefault="00B43BDE" w:rsidP="00C72109">
      <w:r>
        <w:separator/>
      </w:r>
    </w:p>
  </w:endnote>
  <w:endnote w:type="continuationSeparator" w:id="0">
    <w:p w14:paraId="163206AF" w14:textId="77777777" w:rsidR="00B43BDE" w:rsidRDefault="00B43BDE" w:rsidP="00C72109">
      <w:r>
        <w:continuationSeparator/>
      </w:r>
    </w:p>
  </w:endnote>
  <w:endnote w:type="continuationNotice" w:id="1">
    <w:p w14:paraId="1931A410" w14:textId="77777777" w:rsidR="00B43BDE" w:rsidRDefault="00B43B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BE923" w14:textId="77777777" w:rsidR="00B43BDE" w:rsidRDefault="00B43BDE" w:rsidP="00C72109">
      <w:r>
        <w:separator/>
      </w:r>
    </w:p>
  </w:footnote>
  <w:footnote w:type="continuationSeparator" w:id="0">
    <w:p w14:paraId="55E1C216" w14:textId="77777777" w:rsidR="00B43BDE" w:rsidRDefault="00B43BDE" w:rsidP="00C72109">
      <w:r>
        <w:continuationSeparator/>
      </w:r>
    </w:p>
  </w:footnote>
  <w:footnote w:type="continuationNotice" w:id="1">
    <w:p w14:paraId="316798FF" w14:textId="77777777" w:rsidR="00B43BDE" w:rsidRDefault="00B43B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72D7"/>
    <w:multiLevelType w:val="hybridMultilevel"/>
    <w:tmpl w:val="CFB6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22220"/>
    <w:multiLevelType w:val="hybridMultilevel"/>
    <w:tmpl w:val="D85833AA"/>
    <w:lvl w:ilvl="0" w:tplc="64D83966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A6D63"/>
    <w:multiLevelType w:val="hybridMultilevel"/>
    <w:tmpl w:val="75E8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D2ED3"/>
    <w:multiLevelType w:val="hybridMultilevel"/>
    <w:tmpl w:val="75E4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51FC4"/>
    <w:multiLevelType w:val="hybridMultilevel"/>
    <w:tmpl w:val="5CB288DC"/>
    <w:lvl w:ilvl="0" w:tplc="64D83966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A0746"/>
    <w:multiLevelType w:val="hybridMultilevel"/>
    <w:tmpl w:val="A78E8AA6"/>
    <w:lvl w:ilvl="0" w:tplc="64D83966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94"/>
    <w:rsid w:val="0002092A"/>
    <w:rsid w:val="00026844"/>
    <w:rsid w:val="00033BC8"/>
    <w:rsid w:val="000519AD"/>
    <w:rsid w:val="00053965"/>
    <w:rsid w:val="00061B94"/>
    <w:rsid w:val="000764DC"/>
    <w:rsid w:val="00077A00"/>
    <w:rsid w:val="000829BA"/>
    <w:rsid w:val="00083AD4"/>
    <w:rsid w:val="00085306"/>
    <w:rsid w:val="00087F26"/>
    <w:rsid w:val="00092647"/>
    <w:rsid w:val="0009413B"/>
    <w:rsid w:val="000B2ED1"/>
    <w:rsid w:val="000C125A"/>
    <w:rsid w:val="000D37E4"/>
    <w:rsid w:val="000E002D"/>
    <w:rsid w:val="000E1EB2"/>
    <w:rsid w:val="000E2308"/>
    <w:rsid w:val="000E4A98"/>
    <w:rsid w:val="00101A51"/>
    <w:rsid w:val="001046BF"/>
    <w:rsid w:val="00113901"/>
    <w:rsid w:val="001317E9"/>
    <w:rsid w:val="00147E0D"/>
    <w:rsid w:val="00157AE3"/>
    <w:rsid w:val="00162852"/>
    <w:rsid w:val="00166038"/>
    <w:rsid w:val="00197BA7"/>
    <w:rsid w:val="001B4F74"/>
    <w:rsid w:val="001B687A"/>
    <w:rsid w:val="001C28D4"/>
    <w:rsid w:val="001C37F9"/>
    <w:rsid w:val="001D1F08"/>
    <w:rsid w:val="001D75B2"/>
    <w:rsid w:val="001E2DA9"/>
    <w:rsid w:val="001E35D9"/>
    <w:rsid w:val="001E4FA6"/>
    <w:rsid w:val="001F2400"/>
    <w:rsid w:val="001F4370"/>
    <w:rsid w:val="00210D73"/>
    <w:rsid w:val="002168AE"/>
    <w:rsid w:val="0024158F"/>
    <w:rsid w:val="002640DB"/>
    <w:rsid w:val="00280B52"/>
    <w:rsid w:val="0029183F"/>
    <w:rsid w:val="00297130"/>
    <w:rsid w:val="002A4276"/>
    <w:rsid w:val="002A7796"/>
    <w:rsid w:val="002B7F2C"/>
    <w:rsid w:val="002C2F4C"/>
    <w:rsid w:val="002D21A1"/>
    <w:rsid w:val="002D379F"/>
    <w:rsid w:val="00310BB0"/>
    <w:rsid w:val="00347A72"/>
    <w:rsid w:val="00357D40"/>
    <w:rsid w:val="00364261"/>
    <w:rsid w:val="003A2981"/>
    <w:rsid w:val="003A7A06"/>
    <w:rsid w:val="003B295A"/>
    <w:rsid w:val="003C2103"/>
    <w:rsid w:val="003C237A"/>
    <w:rsid w:val="003C2E6D"/>
    <w:rsid w:val="003C6CCE"/>
    <w:rsid w:val="003D75D8"/>
    <w:rsid w:val="00403EAF"/>
    <w:rsid w:val="00406B6B"/>
    <w:rsid w:val="00413793"/>
    <w:rsid w:val="00416897"/>
    <w:rsid w:val="00430695"/>
    <w:rsid w:val="00437C38"/>
    <w:rsid w:val="00443F28"/>
    <w:rsid w:val="00453438"/>
    <w:rsid w:val="00457FA6"/>
    <w:rsid w:val="004653BE"/>
    <w:rsid w:val="004717D4"/>
    <w:rsid w:val="00480F30"/>
    <w:rsid w:val="00487D7F"/>
    <w:rsid w:val="004907D6"/>
    <w:rsid w:val="004A0382"/>
    <w:rsid w:val="004A0AF7"/>
    <w:rsid w:val="004F68FC"/>
    <w:rsid w:val="00516D05"/>
    <w:rsid w:val="00520436"/>
    <w:rsid w:val="005225F2"/>
    <w:rsid w:val="00525220"/>
    <w:rsid w:val="0054063E"/>
    <w:rsid w:val="00557DBA"/>
    <w:rsid w:val="005628AA"/>
    <w:rsid w:val="0058351E"/>
    <w:rsid w:val="005A2ECB"/>
    <w:rsid w:val="005B3E04"/>
    <w:rsid w:val="005B4A99"/>
    <w:rsid w:val="005B7E0C"/>
    <w:rsid w:val="005C5DE7"/>
    <w:rsid w:val="005D23D7"/>
    <w:rsid w:val="005D4C41"/>
    <w:rsid w:val="005F433E"/>
    <w:rsid w:val="006031B7"/>
    <w:rsid w:val="006138FB"/>
    <w:rsid w:val="0062454D"/>
    <w:rsid w:val="006332D7"/>
    <w:rsid w:val="00633F83"/>
    <w:rsid w:val="006341F9"/>
    <w:rsid w:val="006406D3"/>
    <w:rsid w:val="0064536C"/>
    <w:rsid w:val="0066533D"/>
    <w:rsid w:val="00671BFD"/>
    <w:rsid w:val="0068405D"/>
    <w:rsid w:val="006C0402"/>
    <w:rsid w:val="006C2867"/>
    <w:rsid w:val="006D0312"/>
    <w:rsid w:val="006D2739"/>
    <w:rsid w:val="006D2BDB"/>
    <w:rsid w:val="006E179E"/>
    <w:rsid w:val="006E5CDE"/>
    <w:rsid w:val="006F37E1"/>
    <w:rsid w:val="00701268"/>
    <w:rsid w:val="00741D1F"/>
    <w:rsid w:val="00753BCB"/>
    <w:rsid w:val="00757799"/>
    <w:rsid w:val="00780A00"/>
    <w:rsid w:val="00794202"/>
    <w:rsid w:val="007B541C"/>
    <w:rsid w:val="007C21E6"/>
    <w:rsid w:val="007F0B97"/>
    <w:rsid w:val="007F2683"/>
    <w:rsid w:val="007F606D"/>
    <w:rsid w:val="00804F29"/>
    <w:rsid w:val="00811436"/>
    <w:rsid w:val="0081350B"/>
    <w:rsid w:val="0083457A"/>
    <w:rsid w:val="0084143C"/>
    <w:rsid w:val="00843C97"/>
    <w:rsid w:val="008477B3"/>
    <w:rsid w:val="00852BB8"/>
    <w:rsid w:val="0085752A"/>
    <w:rsid w:val="00884430"/>
    <w:rsid w:val="00891523"/>
    <w:rsid w:val="00894226"/>
    <w:rsid w:val="008A157B"/>
    <w:rsid w:val="008B36C0"/>
    <w:rsid w:val="008B46BB"/>
    <w:rsid w:val="008E6AEC"/>
    <w:rsid w:val="008F69F7"/>
    <w:rsid w:val="00900E0C"/>
    <w:rsid w:val="00907EEE"/>
    <w:rsid w:val="00913143"/>
    <w:rsid w:val="00917EFD"/>
    <w:rsid w:val="0092519F"/>
    <w:rsid w:val="00953DCD"/>
    <w:rsid w:val="00964DA5"/>
    <w:rsid w:val="009810E9"/>
    <w:rsid w:val="009A160D"/>
    <w:rsid w:val="009D3C6E"/>
    <w:rsid w:val="00A00012"/>
    <w:rsid w:val="00A24250"/>
    <w:rsid w:val="00A35F80"/>
    <w:rsid w:val="00A45067"/>
    <w:rsid w:val="00A46985"/>
    <w:rsid w:val="00A53BBE"/>
    <w:rsid w:val="00A62C1B"/>
    <w:rsid w:val="00A73F3B"/>
    <w:rsid w:val="00A81DEE"/>
    <w:rsid w:val="00A903FD"/>
    <w:rsid w:val="00A91651"/>
    <w:rsid w:val="00A9321F"/>
    <w:rsid w:val="00A96296"/>
    <w:rsid w:val="00AB204A"/>
    <w:rsid w:val="00AC0614"/>
    <w:rsid w:val="00AE2868"/>
    <w:rsid w:val="00AF60DF"/>
    <w:rsid w:val="00B33268"/>
    <w:rsid w:val="00B3623C"/>
    <w:rsid w:val="00B3728D"/>
    <w:rsid w:val="00B4017C"/>
    <w:rsid w:val="00B4345F"/>
    <w:rsid w:val="00B43BDE"/>
    <w:rsid w:val="00B46CE7"/>
    <w:rsid w:val="00B568DA"/>
    <w:rsid w:val="00B615D6"/>
    <w:rsid w:val="00B667DA"/>
    <w:rsid w:val="00B721C9"/>
    <w:rsid w:val="00BA1639"/>
    <w:rsid w:val="00BA6410"/>
    <w:rsid w:val="00BB4809"/>
    <w:rsid w:val="00BB771F"/>
    <w:rsid w:val="00BF507F"/>
    <w:rsid w:val="00C110CF"/>
    <w:rsid w:val="00C31830"/>
    <w:rsid w:val="00C329F1"/>
    <w:rsid w:val="00C33098"/>
    <w:rsid w:val="00C33DFF"/>
    <w:rsid w:val="00C4149B"/>
    <w:rsid w:val="00C43538"/>
    <w:rsid w:val="00C46ECD"/>
    <w:rsid w:val="00C62797"/>
    <w:rsid w:val="00C72109"/>
    <w:rsid w:val="00CA17AE"/>
    <w:rsid w:val="00CA7532"/>
    <w:rsid w:val="00CB051D"/>
    <w:rsid w:val="00CC525A"/>
    <w:rsid w:val="00CD34D7"/>
    <w:rsid w:val="00CD655E"/>
    <w:rsid w:val="00CE7D6C"/>
    <w:rsid w:val="00D0327E"/>
    <w:rsid w:val="00D03DF4"/>
    <w:rsid w:val="00D1074D"/>
    <w:rsid w:val="00D17C55"/>
    <w:rsid w:val="00D22708"/>
    <w:rsid w:val="00D45B2B"/>
    <w:rsid w:val="00D62059"/>
    <w:rsid w:val="00D62197"/>
    <w:rsid w:val="00D63FC5"/>
    <w:rsid w:val="00D749C7"/>
    <w:rsid w:val="00D75386"/>
    <w:rsid w:val="00D8034D"/>
    <w:rsid w:val="00DD5363"/>
    <w:rsid w:val="00DD7D47"/>
    <w:rsid w:val="00DD7FD2"/>
    <w:rsid w:val="00DE2EAF"/>
    <w:rsid w:val="00E06102"/>
    <w:rsid w:val="00E2210C"/>
    <w:rsid w:val="00E23ACA"/>
    <w:rsid w:val="00E25408"/>
    <w:rsid w:val="00E26888"/>
    <w:rsid w:val="00E337D6"/>
    <w:rsid w:val="00E461D5"/>
    <w:rsid w:val="00E506F3"/>
    <w:rsid w:val="00E919F4"/>
    <w:rsid w:val="00EA7AB0"/>
    <w:rsid w:val="00EC35E2"/>
    <w:rsid w:val="00EC784F"/>
    <w:rsid w:val="00ED4559"/>
    <w:rsid w:val="00ED5C8D"/>
    <w:rsid w:val="00EE1037"/>
    <w:rsid w:val="00EE34C6"/>
    <w:rsid w:val="00EE6AE5"/>
    <w:rsid w:val="00EF5980"/>
    <w:rsid w:val="00F10398"/>
    <w:rsid w:val="00F2387A"/>
    <w:rsid w:val="00FA4513"/>
    <w:rsid w:val="00FA73AA"/>
    <w:rsid w:val="00FB6FC8"/>
    <w:rsid w:val="00F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04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2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8A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2BDB"/>
  </w:style>
  <w:style w:type="paragraph" w:styleId="BalloonText">
    <w:name w:val="Balloon Text"/>
    <w:basedOn w:val="Normal"/>
    <w:link w:val="BalloonTextChar"/>
    <w:uiPriority w:val="99"/>
    <w:semiHidden/>
    <w:unhideWhenUsed/>
    <w:rsid w:val="003C2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1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80F30"/>
    <w:rPr>
      <w:color w:val="800080" w:themeColor="followedHyperlink"/>
      <w:u w:val="single"/>
    </w:rPr>
  </w:style>
  <w:style w:type="character" w:styleId="CommentReference">
    <w:name w:val="annotation reference"/>
    <w:aliases w:val="cr,Used by Word to flag author queries"/>
    <w:basedOn w:val="DefaultParagraphFont"/>
    <w:uiPriority w:val="99"/>
    <w:unhideWhenUsed/>
    <w:rsid w:val="0081350B"/>
    <w:rPr>
      <w:sz w:val="16"/>
      <w:szCs w:val="16"/>
    </w:rPr>
  </w:style>
  <w:style w:type="paragraph" w:styleId="CommentText">
    <w:name w:val="annotation text"/>
    <w:aliases w:val="ct,Used by Word for text of author queries"/>
    <w:basedOn w:val="Normal"/>
    <w:link w:val="CommentTextChar"/>
    <w:uiPriority w:val="99"/>
    <w:unhideWhenUsed/>
    <w:rsid w:val="0081350B"/>
    <w:rPr>
      <w:sz w:val="20"/>
      <w:szCs w:val="20"/>
    </w:rPr>
  </w:style>
  <w:style w:type="character" w:customStyle="1" w:styleId="CommentTextChar">
    <w:name w:val="Comment Text Char"/>
    <w:aliases w:val="ct Char,Used by Word for text of author queries Char"/>
    <w:basedOn w:val="DefaultParagraphFont"/>
    <w:link w:val="CommentText"/>
    <w:uiPriority w:val="99"/>
    <w:rsid w:val="008135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5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1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268"/>
  </w:style>
  <w:style w:type="paragraph" w:styleId="Footer">
    <w:name w:val="footer"/>
    <w:basedOn w:val="Normal"/>
    <w:link w:val="FooterChar"/>
    <w:uiPriority w:val="99"/>
    <w:unhideWhenUsed/>
    <w:rsid w:val="00701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268"/>
  </w:style>
  <w:style w:type="paragraph" w:styleId="EndnoteText">
    <w:name w:val="endnote text"/>
    <w:basedOn w:val="Normal"/>
    <w:link w:val="EndnoteTextChar"/>
    <w:uiPriority w:val="99"/>
    <w:unhideWhenUsed/>
    <w:rsid w:val="0045343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5343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34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6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icrosoft.com/en-us/news/presskits/surface" TargetMode="External"/><Relationship Id="rId18" Type="http://schemas.openxmlformats.org/officeDocument/2006/relationships/hyperlink" Target="http://www.skype.com/surfac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rt@waggeneredstrom.com" TargetMode="External"/><Relationship Id="rId17" Type="http://schemas.openxmlformats.org/officeDocument/2006/relationships/hyperlink" Target="http://www.skype.com/en/legal/to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kype.com/en/legal/fair-usag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rosoftStor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ffice.microsoft.com/en-us/home-and-student/office-2013-rt-office-for-windows-tablet-devices-FX103278460.aspx" TargetMode="External"/><Relationship Id="rId10" Type="http://schemas.openxmlformats.org/officeDocument/2006/relationships/hyperlink" Target="https://onedrive.live.com/about/en-us/" TargetMode="External"/><Relationship Id="rId19" Type="http://schemas.openxmlformats.org/officeDocument/2006/relationships/hyperlink" Target="http://www.skydrive.com/surfa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fi.skype.com/" TargetMode="External"/><Relationship Id="rId14" Type="http://schemas.openxmlformats.org/officeDocument/2006/relationships/hyperlink" Target="http://www.microsoft.com/surf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C5157-4521-4207-9D8B-41EC165C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2014-03-17T15:49:00Z</dcterms:created>
  <dcterms:modified xsi:type="dcterms:W3CDTF">2014-03-17T15:49:00Z</dcterms:modified>
</cp:coreProperties>
</file>